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A5" w:rsidRDefault="00BB73A5" w:rsidP="008C1A97">
      <w:pPr>
        <w:widowControl w:val="0"/>
        <w:suppressAutoHyphens w:val="0"/>
        <w:autoSpaceDE w:val="0"/>
        <w:spacing w:line="100" w:lineRule="atLeast"/>
        <w:ind w:left="540"/>
        <w:jc w:val="center"/>
        <w:rPr>
          <w:b/>
          <w:bCs/>
          <w:sz w:val="24"/>
          <w:szCs w:val="24"/>
        </w:rPr>
      </w:pPr>
      <w:r w:rsidRPr="00BB73A5">
        <w:rPr>
          <w:b/>
          <w:bCs/>
          <w:sz w:val="24"/>
          <w:szCs w:val="24"/>
        </w:rPr>
        <w:t>МАТЕРИАЛЬНО-ТЕХНИЧЕСКОЕ ОБЕСПЕЧЕНИЕ ДИСЦИПЛИНЫ</w:t>
      </w:r>
      <w:r w:rsidR="008C1A97">
        <w:rPr>
          <w:b/>
          <w:bCs/>
          <w:sz w:val="24"/>
          <w:szCs w:val="24"/>
        </w:rPr>
        <w:t xml:space="preserve"> «ОФТАЛЬМОЛОГИЯ»</w:t>
      </w:r>
    </w:p>
    <w:p w:rsidR="008C1A97" w:rsidRPr="00BB73A5" w:rsidRDefault="008C1A97" w:rsidP="00BB73A5">
      <w:pPr>
        <w:widowControl w:val="0"/>
        <w:suppressAutoHyphens w:val="0"/>
        <w:autoSpaceDE w:val="0"/>
        <w:spacing w:line="100" w:lineRule="atLeast"/>
        <w:ind w:left="540"/>
        <w:rPr>
          <w:b/>
          <w:bCs/>
          <w:sz w:val="24"/>
          <w:szCs w:val="24"/>
        </w:rPr>
      </w:pPr>
    </w:p>
    <w:p w:rsidR="008C1A97" w:rsidRPr="007B6F8A" w:rsidRDefault="008C1A97" w:rsidP="008C1A97">
      <w:pPr>
        <w:widowControl w:val="0"/>
        <w:suppressAutoHyphens w:val="0"/>
        <w:autoSpaceDE w:val="0"/>
        <w:spacing w:line="100" w:lineRule="atLeast"/>
        <w:ind w:firstLine="540"/>
        <w:rPr>
          <w:bCs/>
          <w:sz w:val="24"/>
          <w:szCs w:val="24"/>
        </w:rPr>
      </w:pPr>
      <w:r w:rsidRPr="007B6F8A">
        <w:rPr>
          <w:bCs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7B6F8A" w:rsidRPr="007B6F8A">
        <w:rPr>
          <w:bCs/>
          <w:sz w:val="24"/>
          <w:szCs w:val="24"/>
        </w:rPr>
        <w:t>Инфекционные заболевания глазного яблока</w:t>
      </w:r>
      <w:r w:rsidRPr="007B6F8A">
        <w:rPr>
          <w:bCs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8C1A97" w:rsidRPr="007B6F8A" w:rsidRDefault="008C1A97" w:rsidP="008C1A97">
      <w:pPr>
        <w:widowControl w:val="0"/>
        <w:suppressAutoHyphens w:val="0"/>
        <w:autoSpaceDE w:val="0"/>
        <w:spacing w:line="100" w:lineRule="atLeast"/>
        <w:ind w:firstLine="540"/>
        <w:rPr>
          <w:bCs/>
          <w:sz w:val="24"/>
          <w:szCs w:val="24"/>
        </w:rPr>
      </w:pPr>
      <w:r w:rsidRPr="007B6F8A">
        <w:rPr>
          <w:bCs/>
          <w:sz w:val="24"/>
          <w:szCs w:val="24"/>
        </w:rPr>
        <w:t>1) учебно-методической документации и материалов;</w:t>
      </w:r>
    </w:p>
    <w:p w:rsidR="008C1A97" w:rsidRPr="007B6F8A" w:rsidRDefault="008C1A97" w:rsidP="008C1A97">
      <w:pPr>
        <w:widowControl w:val="0"/>
        <w:suppressAutoHyphens w:val="0"/>
        <w:autoSpaceDE w:val="0"/>
        <w:spacing w:line="100" w:lineRule="atLeast"/>
        <w:ind w:firstLine="540"/>
        <w:rPr>
          <w:bCs/>
          <w:sz w:val="24"/>
          <w:szCs w:val="24"/>
        </w:rPr>
      </w:pPr>
      <w:r w:rsidRPr="007B6F8A">
        <w:rPr>
          <w:bCs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7B6F8A">
        <w:rPr>
          <w:bCs/>
          <w:sz w:val="24"/>
          <w:szCs w:val="24"/>
        </w:rPr>
        <w:t>внутривузовскому</w:t>
      </w:r>
      <w:proofErr w:type="spellEnd"/>
      <w:r w:rsidRPr="007B6F8A">
        <w:rPr>
          <w:bCs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7B6F8A">
        <w:rPr>
          <w:bCs/>
          <w:sz w:val="24"/>
          <w:szCs w:val="24"/>
        </w:rPr>
        <w:t>обучающихся</w:t>
      </w:r>
      <w:proofErr w:type="gramEnd"/>
      <w:r w:rsidRPr="007B6F8A">
        <w:rPr>
          <w:bCs/>
          <w:sz w:val="24"/>
          <w:szCs w:val="24"/>
        </w:rPr>
        <w:t>;</w:t>
      </w:r>
    </w:p>
    <w:p w:rsidR="008C1A97" w:rsidRPr="007B6F8A" w:rsidRDefault="008C1A97" w:rsidP="008C1A97">
      <w:pPr>
        <w:widowControl w:val="0"/>
        <w:suppressAutoHyphens w:val="0"/>
        <w:autoSpaceDE w:val="0"/>
        <w:spacing w:line="100" w:lineRule="atLeast"/>
        <w:ind w:firstLine="540"/>
        <w:rPr>
          <w:bCs/>
          <w:sz w:val="24"/>
          <w:szCs w:val="24"/>
        </w:rPr>
      </w:pPr>
      <w:r w:rsidRPr="007B6F8A">
        <w:rPr>
          <w:bCs/>
          <w:sz w:val="24"/>
          <w:szCs w:val="24"/>
        </w:rPr>
        <w:t xml:space="preserve"> 3) материально-технической базой, обеспе</w:t>
      </w:r>
      <w:bookmarkStart w:id="0" w:name="_GoBack"/>
      <w:bookmarkEnd w:id="0"/>
      <w:r w:rsidRPr="007B6F8A">
        <w:rPr>
          <w:bCs/>
          <w:sz w:val="24"/>
          <w:szCs w:val="24"/>
        </w:rPr>
        <w:t xml:space="preserve">чивающей организацию обучения: </w:t>
      </w:r>
    </w:p>
    <w:p w:rsidR="008C1A97" w:rsidRPr="007B6F8A" w:rsidRDefault="008C1A97" w:rsidP="008C1A97">
      <w:pPr>
        <w:widowControl w:val="0"/>
        <w:suppressAutoHyphens w:val="0"/>
        <w:autoSpaceDE w:val="0"/>
        <w:spacing w:line="100" w:lineRule="atLeast"/>
        <w:ind w:firstLine="540"/>
        <w:rPr>
          <w:bCs/>
          <w:sz w:val="24"/>
          <w:szCs w:val="24"/>
        </w:rPr>
      </w:pPr>
      <w:r w:rsidRPr="007B6F8A">
        <w:rPr>
          <w:bCs/>
          <w:sz w:val="24"/>
          <w:szCs w:val="24"/>
        </w:rPr>
        <w:t xml:space="preserve">Обучение осуществляется на базе Кузбасской областной клинической больницы им. </w:t>
      </w:r>
      <w:proofErr w:type="spellStart"/>
      <w:r w:rsidRPr="007B6F8A">
        <w:rPr>
          <w:bCs/>
          <w:sz w:val="24"/>
          <w:szCs w:val="24"/>
        </w:rPr>
        <w:t>С.В.Беляева</w:t>
      </w:r>
      <w:proofErr w:type="spellEnd"/>
      <w:r w:rsidRPr="007B6F8A">
        <w:rPr>
          <w:bCs/>
          <w:sz w:val="24"/>
          <w:szCs w:val="24"/>
        </w:rPr>
        <w:t xml:space="preserve">, ГАУЗ </w:t>
      </w:r>
    </w:p>
    <w:p w:rsidR="00BB73A5" w:rsidRPr="00BB73A5" w:rsidRDefault="00BB73A5" w:rsidP="008C1A97">
      <w:pPr>
        <w:widowControl w:val="0"/>
        <w:suppressAutoHyphens w:val="0"/>
        <w:autoSpaceDE w:val="0"/>
        <w:spacing w:line="100" w:lineRule="atLeast"/>
        <w:ind w:firstLine="540"/>
        <w:rPr>
          <w:b/>
          <w:bCs/>
          <w:sz w:val="24"/>
          <w:szCs w:val="24"/>
        </w:rPr>
      </w:pP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Помещения: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учебные комнаты, лекционные залы, комната для самостоятельной подготовки</w:t>
      </w: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Оборудование:</w:t>
      </w:r>
    </w:p>
    <w:p w:rsidR="00BB73A5" w:rsidRPr="00BB73A5" w:rsidRDefault="00BB73A5" w:rsidP="00BB73A5">
      <w:pPr>
        <w:widowControl w:val="0"/>
        <w:suppressAutoHyphens w:val="0"/>
        <w:autoSpaceDE w:val="0"/>
        <w:jc w:val="both"/>
        <w:rPr>
          <w:bCs/>
          <w:sz w:val="24"/>
          <w:szCs w:val="24"/>
        </w:rPr>
      </w:pPr>
      <w:r w:rsidRPr="00BB73A5">
        <w:rPr>
          <w:bCs/>
          <w:sz w:val="24"/>
          <w:szCs w:val="24"/>
        </w:rPr>
        <w:t>доски, столы, стулья</w:t>
      </w:r>
    </w:p>
    <w:p w:rsidR="00BB73A5" w:rsidRPr="00BB73A5" w:rsidRDefault="00BB73A5" w:rsidP="00BB73A5">
      <w:pPr>
        <w:widowControl w:val="0"/>
        <w:suppressAutoHyphens w:val="0"/>
        <w:autoSpaceDE w:val="0"/>
        <w:rPr>
          <w:b/>
          <w:bCs/>
          <w:sz w:val="24"/>
          <w:szCs w:val="24"/>
        </w:rPr>
      </w:pPr>
      <w:r w:rsidRPr="00BB73A5">
        <w:rPr>
          <w:b/>
          <w:bCs/>
          <w:sz w:val="24"/>
          <w:szCs w:val="24"/>
          <w:u w:val="single"/>
        </w:rPr>
        <w:t>Средства обучения</w:t>
      </w:r>
      <w:r w:rsidRPr="00BB73A5">
        <w:rPr>
          <w:b/>
          <w:bCs/>
          <w:sz w:val="24"/>
          <w:szCs w:val="24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proofErr w:type="gramStart"/>
      <w:r w:rsidRPr="00BB73A5">
        <w:rPr>
          <w:sz w:val="24"/>
          <w:szCs w:val="24"/>
        </w:rPr>
        <w:t xml:space="preserve">щелевая лампа, набор стекол, настольные лампы, аппарат Рота, офтальмологический комбайн, компьютер, набор стекол, настольная лампа, набор тонометров (офтальмологический), </w:t>
      </w:r>
      <w:proofErr w:type="spellStart"/>
      <w:r w:rsidRPr="00BB73A5">
        <w:rPr>
          <w:sz w:val="24"/>
          <w:szCs w:val="24"/>
        </w:rPr>
        <w:t>гониоскоп</w:t>
      </w:r>
      <w:proofErr w:type="spellEnd"/>
      <w:r w:rsidRPr="00BB73A5">
        <w:rPr>
          <w:sz w:val="24"/>
          <w:szCs w:val="24"/>
        </w:rPr>
        <w:t>, скиаскопические линейки, прямой офтальмоскоп, периметр, глазные инструменты, набор таблиц по офтальмологии</w:t>
      </w:r>
      <w:proofErr w:type="gramEnd"/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 xml:space="preserve">Технические средства: 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мультимедийный комплекс (ноутбук, проектор), аудиоколонки, компьютер с выходом в интернет</w:t>
      </w:r>
    </w:p>
    <w:p w:rsidR="00BB73A5" w:rsidRPr="00BB73A5" w:rsidRDefault="00BB73A5" w:rsidP="00BB73A5">
      <w:pPr>
        <w:rPr>
          <w:b/>
          <w:sz w:val="24"/>
          <w:szCs w:val="24"/>
        </w:rPr>
      </w:pPr>
      <w:r w:rsidRPr="00BB73A5">
        <w:rPr>
          <w:b/>
          <w:sz w:val="24"/>
          <w:szCs w:val="24"/>
          <w:u w:val="single"/>
        </w:rPr>
        <w:t>Демонстрационные материалы</w:t>
      </w:r>
      <w:r w:rsidRPr="00BB73A5">
        <w:rPr>
          <w:b/>
          <w:sz w:val="24"/>
          <w:szCs w:val="24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наборы мультимедийных презентаций, видеофильмов, п</w:t>
      </w:r>
      <w:r w:rsidRPr="00BB73A5">
        <w:rPr>
          <w:rFonts w:eastAsia="Calibri"/>
          <w:sz w:val="24"/>
          <w:szCs w:val="24"/>
        </w:rPr>
        <w:t>ротивочумный костюм «Кварц-1М»</w:t>
      </w:r>
    </w:p>
    <w:p w:rsidR="00BB73A5" w:rsidRPr="00BB73A5" w:rsidRDefault="00BB73A5" w:rsidP="00BB73A5">
      <w:pPr>
        <w:rPr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Оценочные средства на печатной основе</w:t>
      </w:r>
      <w:r w:rsidRPr="00BB73A5">
        <w:rPr>
          <w:sz w:val="24"/>
          <w:szCs w:val="24"/>
          <w:u w:val="single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тестовые задания по изучаемым темам, ситуационные задачи</w:t>
      </w: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Учебные материалы: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учебники, учебные пособия, раздаточные дидактические материалы</w:t>
      </w:r>
    </w:p>
    <w:p w:rsidR="00BB73A5" w:rsidRPr="00BB73A5" w:rsidRDefault="00BB73A5" w:rsidP="00BB73A5">
      <w:pPr>
        <w:rPr>
          <w:b/>
          <w:sz w:val="24"/>
          <w:szCs w:val="24"/>
          <w:u w:val="single"/>
          <w:lang w:val="en-US"/>
        </w:rPr>
      </w:pPr>
      <w:r w:rsidRPr="00BB73A5">
        <w:rPr>
          <w:b/>
          <w:sz w:val="24"/>
          <w:szCs w:val="24"/>
          <w:u w:val="single"/>
        </w:rPr>
        <w:t>Программное</w:t>
      </w:r>
      <w:r w:rsidRPr="00BB73A5">
        <w:rPr>
          <w:b/>
          <w:sz w:val="24"/>
          <w:szCs w:val="24"/>
          <w:u w:val="single"/>
          <w:lang w:val="en-US"/>
        </w:rPr>
        <w:t xml:space="preserve"> </w:t>
      </w:r>
      <w:r w:rsidRPr="00BB73A5">
        <w:rPr>
          <w:b/>
          <w:sz w:val="24"/>
          <w:szCs w:val="24"/>
          <w:u w:val="single"/>
        </w:rPr>
        <w:t>обеспечение</w:t>
      </w:r>
      <w:r w:rsidRPr="00BB73A5">
        <w:rPr>
          <w:b/>
          <w:sz w:val="24"/>
          <w:szCs w:val="24"/>
          <w:u w:val="single"/>
          <w:lang w:val="en-US"/>
        </w:rPr>
        <w:t>: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7 Professional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10 Standard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8.1 Professional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13 Standard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Linux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GPL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proofErr w:type="spellStart"/>
      <w:r w:rsidRPr="00BB73A5">
        <w:rPr>
          <w:sz w:val="24"/>
          <w:szCs w:val="24"/>
          <w:lang w:val="en-US"/>
        </w:rPr>
        <w:t>LibreOffice</w:t>
      </w:r>
      <w:proofErr w:type="spellEnd"/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LGPLv3</w:t>
      </w:r>
    </w:p>
    <w:p w:rsidR="00BB73A5" w:rsidRPr="00BB73A5" w:rsidRDefault="00BB73A5" w:rsidP="00BB73A5">
      <w:pPr>
        <w:shd w:val="clear" w:color="auto" w:fill="FFFFFF"/>
        <w:rPr>
          <w:rFonts w:ascii="Tahoma" w:hAnsi="Tahoma" w:cs="Tahoma"/>
          <w:sz w:val="24"/>
          <w:szCs w:val="24"/>
          <w:u w:val="single"/>
          <w:shd w:val="clear" w:color="auto" w:fill="FFFFFF"/>
          <w:lang w:val="en-US"/>
        </w:rPr>
      </w:pPr>
      <w:r w:rsidRPr="00BB73A5">
        <w:rPr>
          <w:sz w:val="24"/>
          <w:szCs w:val="24"/>
        </w:rPr>
        <w:t>Антивирус</w:t>
      </w:r>
      <w:r w:rsidRPr="00BB73A5">
        <w:rPr>
          <w:sz w:val="24"/>
          <w:szCs w:val="24"/>
          <w:lang w:val="en-US"/>
        </w:rPr>
        <w:t xml:space="preserve"> </w:t>
      </w:r>
      <w:proofErr w:type="spellStart"/>
      <w:r w:rsidRPr="00BB73A5">
        <w:rPr>
          <w:sz w:val="24"/>
          <w:szCs w:val="24"/>
          <w:lang w:val="en-US"/>
        </w:rPr>
        <w:t>Dr.Web</w:t>
      </w:r>
      <w:proofErr w:type="spellEnd"/>
      <w:r w:rsidRPr="00BB73A5">
        <w:rPr>
          <w:sz w:val="24"/>
          <w:szCs w:val="24"/>
          <w:lang w:val="en-US"/>
        </w:rPr>
        <w:t xml:space="preserve"> Security Space </w:t>
      </w:r>
    </w:p>
    <w:p w:rsidR="00BB73A5" w:rsidRPr="00BB73A5" w:rsidRDefault="00BB73A5" w:rsidP="00BB73A5">
      <w:pPr>
        <w:widowControl w:val="0"/>
        <w:suppressAutoHyphens w:val="0"/>
        <w:autoSpaceDE w:val="0"/>
        <w:rPr>
          <w:b/>
          <w:bCs/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Kaspersky Endpoint Security Russian Edition </w:t>
      </w:r>
      <w:r w:rsidRPr="00BB73A5">
        <w:rPr>
          <w:sz w:val="24"/>
          <w:szCs w:val="24"/>
        </w:rPr>
        <w:t>для</w:t>
      </w:r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бизнеса</w:t>
      </w:r>
    </w:p>
    <w:p w:rsidR="00BB73A5" w:rsidRPr="00BB73A5" w:rsidRDefault="00BB73A5" w:rsidP="00BB73A5">
      <w:pPr>
        <w:suppressAutoHyphens w:val="0"/>
        <w:ind w:left="720"/>
        <w:jc w:val="both"/>
        <w:rPr>
          <w:b/>
          <w:bCs/>
          <w:sz w:val="24"/>
          <w:szCs w:val="24"/>
          <w:lang w:val="en-US" w:eastAsia="ru-RU"/>
        </w:rPr>
      </w:pPr>
    </w:p>
    <w:p w:rsidR="00F97845" w:rsidRPr="00BB73A5" w:rsidRDefault="00F97845" w:rsidP="007B7190">
      <w:pPr>
        <w:rPr>
          <w:lang w:val="en-US"/>
        </w:rPr>
      </w:pPr>
    </w:p>
    <w:sectPr w:rsidR="00F97845" w:rsidRPr="00BB73A5" w:rsidSect="002B72B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6F8A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A97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3A5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2021-06-11T06:19:00Z</cp:lastPrinted>
  <dcterms:created xsi:type="dcterms:W3CDTF">2022-04-04T00:57:00Z</dcterms:created>
  <dcterms:modified xsi:type="dcterms:W3CDTF">2022-04-04T05:11:00Z</dcterms:modified>
</cp:coreProperties>
</file>