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9"/>
      </w:tblGrid>
      <w:tr w:rsidR="00D94116" w:rsidRPr="008B0206" w:rsidTr="00D94116">
        <w:trPr>
          <w:trHeight w:val="1967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D94116" w:rsidRPr="005C3672" w:rsidRDefault="00D94116" w:rsidP="00D94116">
            <w:pPr>
              <w:suppressAutoHyphens/>
              <w:spacing w:line="360" w:lineRule="auto"/>
              <w:ind w:firstLine="0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b/>
                <w:noProof/>
                <w:kern w:val="1"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D94116" w:rsidRPr="00870EAC" w:rsidRDefault="00D94116" w:rsidP="00D94116">
            <w:pPr>
              <w:suppressAutoHyphens/>
              <w:spacing w:line="360" w:lineRule="auto"/>
              <w:ind w:left="-108" w:right="34" w:firstLine="0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КЕМЕРОВСКИЙ ГОСУДАРСТВЕННЫЙ МЕДИЦИНСКИЙ УНИВЕРСИТЕТ</w:t>
            </w:r>
          </w:p>
          <w:p w:rsidR="00D94116" w:rsidRPr="00870EAC" w:rsidRDefault="00D94116" w:rsidP="008609B3">
            <w:pPr>
              <w:suppressAutoHyphens/>
              <w:spacing w:line="360" w:lineRule="auto"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Кафедра</w:t>
            </w:r>
            <w:r w:rsidR="0093285A">
              <w:rPr>
                <w:b/>
                <w:kern w:val="1"/>
                <w:lang w:eastAsia="ar-SA"/>
              </w:rPr>
              <w:t xml:space="preserve"> </w:t>
            </w:r>
            <w:proofErr w:type="spellStart"/>
            <w:r w:rsidR="0093285A" w:rsidRPr="0093285A">
              <w:rPr>
                <w:b/>
                <w:kern w:val="1"/>
                <w:u w:val="single"/>
                <w:lang w:eastAsia="ar-SA"/>
              </w:rPr>
              <w:t>Дерматовенерологии</w:t>
            </w:r>
            <w:proofErr w:type="spellEnd"/>
          </w:p>
          <w:p w:rsidR="00D94116" w:rsidRPr="005C383C" w:rsidRDefault="00D94116" w:rsidP="008609B3">
            <w:pPr>
              <w:suppressAutoHyphens/>
              <w:spacing w:line="360" w:lineRule="auto"/>
              <w:jc w:val="center"/>
              <w:rPr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692C45" w:rsidRDefault="00692C45" w:rsidP="00692C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АННОТАЦИ</w:t>
      </w:r>
      <w:r w:rsidR="00D94116">
        <w:rPr>
          <w:b/>
          <w:bCs/>
          <w:sz w:val="23"/>
          <w:szCs w:val="23"/>
        </w:rPr>
        <w:t>Я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рабоч</w:t>
      </w:r>
      <w:r w:rsidR="00D94116">
        <w:rPr>
          <w:b/>
          <w:bCs/>
          <w:sz w:val="23"/>
          <w:szCs w:val="23"/>
        </w:rPr>
        <w:t>ей</w:t>
      </w:r>
      <w:r>
        <w:rPr>
          <w:b/>
          <w:bCs/>
          <w:sz w:val="23"/>
          <w:szCs w:val="23"/>
        </w:rPr>
        <w:t xml:space="preserve"> программ</w:t>
      </w:r>
      <w:r w:rsidR="00D94116">
        <w:rPr>
          <w:b/>
          <w:bCs/>
          <w:sz w:val="23"/>
          <w:szCs w:val="23"/>
        </w:rPr>
        <w:t>ы</w:t>
      </w:r>
      <w:r>
        <w:rPr>
          <w:b/>
          <w:bCs/>
          <w:sz w:val="23"/>
          <w:szCs w:val="23"/>
        </w:rPr>
        <w:t xml:space="preserve"> дисциплин</w:t>
      </w:r>
      <w:r w:rsidR="0093285A">
        <w:rPr>
          <w:b/>
          <w:bCs/>
          <w:sz w:val="23"/>
          <w:szCs w:val="23"/>
        </w:rPr>
        <w:t>ы</w:t>
      </w:r>
    </w:p>
    <w:p w:rsidR="00D94116" w:rsidRPr="0093285A" w:rsidRDefault="0093285A" w:rsidP="00692C45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93285A">
        <w:rPr>
          <w:b/>
          <w:bCs/>
          <w:sz w:val="23"/>
          <w:szCs w:val="23"/>
          <w:u w:val="single"/>
        </w:rPr>
        <w:t>Д</w:t>
      </w:r>
      <w:r w:rsidR="00864A5E">
        <w:rPr>
          <w:b/>
          <w:bCs/>
          <w:sz w:val="23"/>
          <w:szCs w:val="23"/>
          <w:u w:val="single"/>
        </w:rPr>
        <w:t>етская д</w:t>
      </w:r>
      <w:bookmarkStart w:id="0" w:name="_GoBack"/>
      <w:bookmarkEnd w:id="0"/>
      <w:r w:rsidRPr="0093285A">
        <w:rPr>
          <w:b/>
          <w:bCs/>
          <w:sz w:val="23"/>
          <w:szCs w:val="23"/>
          <w:u w:val="single"/>
        </w:rPr>
        <w:t>ерматовенерология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направлению подготовки</w:t>
      </w:r>
      <w:r w:rsidR="00D94116">
        <w:rPr>
          <w:b/>
          <w:bCs/>
          <w:sz w:val="23"/>
          <w:szCs w:val="23"/>
        </w:rPr>
        <w:t xml:space="preserve"> </w:t>
      </w:r>
      <w:r w:rsidR="0093285A" w:rsidRPr="0093285A">
        <w:rPr>
          <w:b/>
          <w:bCs/>
          <w:i/>
          <w:iCs/>
          <w:sz w:val="23"/>
          <w:szCs w:val="23"/>
          <w:u w:val="single"/>
        </w:rPr>
        <w:t>31.08.32 Дерматовенерология</w:t>
      </w:r>
    </w:p>
    <w:p w:rsidR="00692C45" w:rsidRDefault="00692C45" w:rsidP="00692C45">
      <w:pPr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94116" w:rsidTr="009328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 xml:space="preserve">Трудоемкость </w:t>
            </w:r>
          </w:p>
          <w:p w:rsid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>в часах / ЗЕ</w:t>
            </w:r>
          </w:p>
          <w:p w:rsidR="00D94116" w:rsidRDefault="00D9411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B7057A" w:rsidP="009328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93285A">
              <w:rPr>
                <w:sz w:val="22"/>
                <w:szCs w:val="22"/>
              </w:rPr>
              <w:t>/2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Цель изучения дисциплины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93285A" w:rsidP="00B7057A">
            <w:pPr>
              <w:suppressAutoHyphens/>
              <w:spacing w:line="100" w:lineRule="atLeast"/>
              <w:ind w:firstLine="0"/>
              <w:jc w:val="both"/>
            </w:pPr>
            <w:r>
              <w:rPr>
                <w:rFonts w:eastAsia="Times New Roman"/>
                <w:lang w:eastAsia="zh-CN"/>
              </w:rPr>
              <w:t>П</w:t>
            </w:r>
            <w:r w:rsidRPr="00EF2745">
              <w:rPr>
                <w:rFonts w:eastAsia="Times New Roman"/>
                <w:lang w:eastAsia="zh-CN"/>
              </w:rPr>
              <w:t xml:space="preserve">одготовка </w:t>
            </w:r>
            <w:r w:rsidR="00B7057A" w:rsidRPr="00EF2745">
              <w:rPr>
                <w:rFonts w:eastAsia="Times New Roman"/>
                <w:lang w:eastAsia="zh-CN"/>
              </w:rPr>
              <w:t xml:space="preserve">квалифицированного врача-специалиста </w:t>
            </w:r>
            <w:proofErr w:type="spellStart"/>
            <w:r w:rsidR="00B7057A" w:rsidRPr="00EF2745">
              <w:rPr>
                <w:rFonts w:eastAsia="Times New Roman"/>
                <w:lang w:eastAsia="zh-CN"/>
              </w:rPr>
              <w:t>дерматовенеролога</w:t>
            </w:r>
            <w:proofErr w:type="spellEnd"/>
            <w:r w:rsidR="00B7057A" w:rsidRPr="00EF2745">
              <w:rPr>
                <w:rFonts w:eastAsia="Times New Roman"/>
                <w:lang w:eastAsia="zh-CN"/>
              </w:rPr>
              <w:t>, обладающего системой общекультурных и профессиональных компетенций, способного и готового для самостоятельной профессиональной деятельности в условиях: специализированной, в том числе высокотехнологичной, медицинской помощи.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 дисциплины в учебном плане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93285A" w:rsidP="00B7057A">
            <w:pPr>
              <w:ind w:firstLine="0"/>
            </w:pPr>
            <w:r w:rsidRPr="0089674C">
              <w:rPr>
                <w:sz w:val="24"/>
                <w:szCs w:val="24"/>
              </w:rPr>
              <w:t xml:space="preserve">Блок 1 Дисциплины (модули) </w:t>
            </w:r>
            <w:r w:rsidR="00B7057A">
              <w:rPr>
                <w:sz w:val="24"/>
                <w:szCs w:val="24"/>
              </w:rPr>
              <w:t>Вариативная</w:t>
            </w:r>
            <w:r w:rsidRPr="0089674C">
              <w:rPr>
                <w:sz w:val="24"/>
                <w:szCs w:val="24"/>
              </w:rPr>
              <w:t xml:space="preserve"> часть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Изучение дисциплины требует знания, полученные ранее при освоении дисциплин</w:t>
                  </w:r>
                </w:p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93285A">
            <w:pPr>
              <w:ind w:firstLine="0"/>
            </w:pPr>
            <w:r>
              <w:rPr>
                <w:rFonts w:eastAsia="Times New Roman"/>
                <w:lang w:eastAsia="ru-RU"/>
              </w:rPr>
              <w:t>ОПОП</w:t>
            </w:r>
            <w:r w:rsidRPr="005E119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E119C">
              <w:rPr>
                <w:rFonts w:eastAsia="Times New Roman"/>
                <w:lang w:eastAsia="ru-RU"/>
              </w:rPr>
              <w:t>специалитета</w:t>
            </w:r>
            <w:proofErr w:type="spellEnd"/>
            <w:r w:rsidRPr="005E119C">
              <w:rPr>
                <w:rFonts w:eastAsia="Times New Roman"/>
                <w:lang w:eastAsia="ru-RU"/>
              </w:rPr>
              <w:t xml:space="preserve"> по специальности </w:t>
            </w:r>
            <w:r w:rsidRPr="005E119C">
              <w:rPr>
                <w:lang w:eastAsia="zh-CN"/>
              </w:rPr>
              <w:t>«Лечебное дело», «Педиатрия».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Данная дисциплина необходима для успешного освоения дисциплин</w:t>
                  </w:r>
                </w:p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93285A" w:rsidP="00B7057A">
            <w:pPr>
              <w:suppressAutoHyphens/>
              <w:ind w:firstLine="0"/>
              <w:jc w:val="both"/>
              <w:rPr>
                <w:rFonts w:cs="Times New Roman"/>
                <w:b/>
                <w:bCs/>
              </w:rPr>
            </w:pPr>
            <w:r w:rsidRPr="005E119C">
              <w:rPr>
                <w:color w:val="000000"/>
                <w:lang w:eastAsia="ru-RU"/>
              </w:rPr>
              <w:t>Общественное здоровье и здравоохранение, Патология, Медицина чрезвычайных ситуаций, Педаго</w:t>
            </w:r>
            <w:r w:rsidR="00B7057A">
              <w:rPr>
                <w:color w:val="000000"/>
                <w:lang w:eastAsia="ru-RU"/>
              </w:rPr>
              <w:t>гика, Фтизиатрия, Косметология</w:t>
            </w:r>
            <w:r w:rsidRPr="005E119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E119C">
              <w:rPr>
                <w:color w:val="000000"/>
                <w:lang w:eastAsia="ru-RU"/>
              </w:rPr>
              <w:t>Дерматовенерология</w:t>
            </w:r>
            <w:proofErr w:type="spellEnd"/>
            <w:r w:rsidRPr="005E119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E119C">
              <w:rPr>
                <w:color w:val="000000"/>
                <w:lang w:eastAsia="ru-RU"/>
              </w:rPr>
              <w:t>Подология</w:t>
            </w:r>
            <w:proofErr w:type="spellEnd"/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Ф</w:t>
                  </w:r>
                  <w:r w:rsidR="00D94116"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ормируемые </w: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 компетенции</w:t>
                  </w:r>
                </w:p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2"/>
                    </w:rPr>
                    <w:t>(индекс компетенций)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93285A" w:rsidP="00B7057A">
            <w:pPr>
              <w:ind w:firstLine="0"/>
            </w:pPr>
            <w:r>
              <w:t>УК-1, ПК-5, ПК-8,</w:t>
            </w:r>
            <w:r w:rsidR="00B7057A">
              <w:t xml:space="preserve"> ПК-9,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Изучаемые темы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5A" w:rsidRPr="00B7057A" w:rsidRDefault="00B7057A" w:rsidP="00B7057A">
            <w:pPr>
              <w:ind w:firstLine="0"/>
              <w:rPr>
                <w:b/>
                <w:bCs/>
                <w:iCs/>
                <w:sz w:val="24"/>
                <w:szCs w:val="28"/>
                <w:lang w:eastAsia="ru-RU"/>
              </w:rPr>
            </w:pPr>
            <w:r w:rsidRPr="00B7057A">
              <w:rPr>
                <w:b/>
                <w:bCs/>
                <w:iCs/>
                <w:sz w:val="24"/>
                <w:szCs w:val="28"/>
                <w:lang w:eastAsia="ru-RU"/>
              </w:rPr>
              <w:t>Б</w:t>
            </w:r>
            <w:proofErr w:type="gramStart"/>
            <w:r w:rsidRPr="00B7057A">
              <w:rPr>
                <w:b/>
                <w:bCs/>
                <w:iCs/>
                <w:sz w:val="24"/>
                <w:szCs w:val="28"/>
                <w:lang w:eastAsia="ru-RU"/>
              </w:rPr>
              <w:t>1</w:t>
            </w:r>
            <w:proofErr w:type="gramEnd"/>
            <w:r w:rsidRPr="00B7057A">
              <w:rPr>
                <w:b/>
                <w:bCs/>
                <w:iCs/>
                <w:sz w:val="24"/>
                <w:szCs w:val="28"/>
                <w:lang w:eastAsia="ru-RU"/>
              </w:rPr>
              <w:t xml:space="preserve">.В.ДВ.1.2 Детская </w:t>
            </w:r>
            <w:proofErr w:type="spellStart"/>
            <w:r w:rsidRPr="00B7057A">
              <w:rPr>
                <w:b/>
                <w:bCs/>
                <w:iCs/>
                <w:sz w:val="24"/>
                <w:szCs w:val="28"/>
                <w:lang w:eastAsia="ru-RU"/>
              </w:rPr>
              <w:t>дерматовенерология</w:t>
            </w:r>
            <w:proofErr w:type="spellEnd"/>
          </w:p>
          <w:p w:rsidR="00B7057A" w:rsidRPr="001E46C7" w:rsidRDefault="00B7057A" w:rsidP="00B7057A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Тема 1. Анатомо-физиологические особенности детского организма. Лабораторные показатели у детей различного возраста.</w:t>
            </w:r>
          </w:p>
          <w:p w:rsidR="00B7057A" w:rsidRPr="001E46C7" w:rsidRDefault="00B7057A" w:rsidP="00B7057A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Тема 2. Болезни новорожденных</w:t>
            </w:r>
          </w:p>
          <w:p w:rsidR="00B7057A" w:rsidRDefault="00B7057A" w:rsidP="00B7057A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Тема 3. Болезни детей грудного возраста</w:t>
            </w:r>
          </w:p>
          <w:p w:rsidR="00B7057A" w:rsidRDefault="00B7057A" w:rsidP="00B7057A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Тема 4. Заболевания кожи в период </w:t>
            </w:r>
            <w:proofErr w:type="spellStart"/>
            <w:r>
              <w:rPr>
                <w:bCs/>
                <w:color w:val="000000"/>
                <w:lang w:eastAsia="ru-RU"/>
              </w:rPr>
              <w:t>пубертата</w:t>
            </w:r>
            <w:proofErr w:type="spellEnd"/>
            <w:r>
              <w:rPr>
                <w:bCs/>
                <w:color w:val="000000"/>
                <w:lang w:eastAsia="ru-RU"/>
              </w:rPr>
              <w:t>.</w:t>
            </w:r>
          </w:p>
          <w:p w:rsidR="00B7057A" w:rsidRDefault="00B7057A" w:rsidP="00B7057A">
            <w:pPr>
              <w:ind w:firstLine="0"/>
            </w:pPr>
            <w:r>
              <w:rPr>
                <w:bCs/>
                <w:color w:val="000000"/>
                <w:lang w:eastAsia="ru-RU"/>
              </w:rPr>
              <w:t>Тема 5. Особенности ухода за кожей и лечение дерматозов у детей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Виды учебной работы</w:t>
            </w: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5A" w:rsidRPr="0089674C" w:rsidRDefault="0093285A" w:rsidP="0093285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 xml:space="preserve">Контактная работа </w:t>
            </w:r>
            <w:proofErr w:type="gramStart"/>
            <w:r w:rsidRPr="0089674C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89674C">
              <w:rPr>
                <w:b/>
                <w:sz w:val="24"/>
                <w:szCs w:val="24"/>
              </w:rPr>
              <w:t xml:space="preserve"> с преподавателем</w:t>
            </w:r>
          </w:p>
          <w:p w:rsidR="0093285A" w:rsidRPr="0089674C" w:rsidRDefault="0093285A" w:rsidP="0093285A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  <w:szCs w:val="24"/>
              </w:rPr>
            </w:pPr>
            <w:proofErr w:type="gramStart"/>
            <w:r w:rsidRPr="0089674C">
              <w:rPr>
                <w:b/>
                <w:i/>
                <w:sz w:val="24"/>
                <w:szCs w:val="24"/>
              </w:rPr>
              <w:t>Аудиторная</w:t>
            </w:r>
            <w:proofErr w:type="gramEnd"/>
            <w:r w:rsidRPr="0089674C">
              <w:rPr>
                <w:b/>
                <w:i/>
                <w:sz w:val="24"/>
                <w:szCs w:val="24"/>
              </w:rPr>
              <w:t xml:space="preserve"> (виды):</w:t>
            </w:r>
          </w:p>
          <w:p w:rsidR="0093285A" w:rsidRPr="0089674C" w:rsidRDefault="0093285A" w:rsidP="0093285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4" w:lineRule="exact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лекции;</w:t>
            </w:r>
          </w:p>
          <w:p w:rsidR="0093285A" w:rsidRPr="0089674C" w:rsidRDefault="0093285A" w:rsidP="0093285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практические</w:t>
            </w:r>
            <w:r w:rsidRPr="0089674C">
              <w:rPr>
                <w:spacing w:val="-2"/>
                <w:sz w:val="24"/>
                <w:szCs w:val="24"/>
              </w:rPr>
              <w:t xml:space="preserve"> </w:t>
            </w:r>
            <w:r w:rsidRPr="0089674C">
              <w:rPr>
                <w:sz w:val="24"/>
                <w:szCs w:val="24"/>
              </w:rPr>
              <w:t>занятия.</w:t>
            </w:r>
          </w:p>
          <w:p w:rsidR="0093285A" w:rsidRPr="0089674C" w:rsidRDefault="0093285A" w:rsidP="0093285A">
            <w:pPr>
              <w:pStyle w:val="TableParagraph"/>
              <w:spacing w:before="190" w:line="274" w:lineRule="exact"/>
              <w:ind w:left="110"/>
              <w:rPr>
                <w:b/>
                <w:i/>
                <w:sz w:val="24"/>
                <w:szCs w:val="24"/>
              </w:rPr>
            </w:pPr>
            <w:proofErr w:type="gramStart"/>
            <w:r w:rsidRPr="0089674C">
              <w:rPr>
                <w:b/>
                <w:i/>
                <w:sz w:val="24"/>
                <w:szCs w:val="24"/>
              </w:rPr>
              <w:t>Внеаудиторная</w:t>
            </w:r>
            <w:proofErr w:type="gramEnd"/>
            <w:r w:rsidRPr="0089674C">
              <w:rPr>
                <w:b/>
                <w:i/>
                <w:sz w:val="24"/>
                <w:szCs w:val="24"/>
              </w:rPr>
              <w:t xml:space="preserve"> (виды):</w:t>
            </w:r>
          </w:p>
          <w:p w:rsidR="0093285A" w:rsidRPr="0089674C" w:rsidRDefault="0093285A" w:rsidP="0093285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4" w:lineRule="exact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консультации.</w:t>
            </w:r>
          </w:p>
          <w:p w:rsidR="0093285A" w:rsidRPr="0089674C" w:rsidRDefault="0093285A" w:rsidP="0093285A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93285A" w:rsidRPr="0089674C" w:rsidRDefault="0093285A" w:rsidP="0093285A">
            <w:pPr>
              <w:pStyle w:val="TableParagraph"/>
              <w:spacing w:line="274" w:lineRule="exact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>Самостоятельная работа</w:t>
            </w:r>
          </w:p>
          <w:p w:rsidR="0093285A" w:rsidRPr="0089674C" w:rsidRDefault="0093285A" w:rsidP="009328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74" w:lineRule="exact"/>
              <w:ind w:left="293" w:hanging="184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устная;</w:t>
            </w:r>
          </w:p>
          <w:p w:rsidR="0093285A" w:rsidRPr="0089674C" w:rsidRDefault="0093285A" w:rsidP="0093285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lastRenderedPageBreak/>
              <w:t>письменная;</w:t>
            </w:r>
          </w:p>
          <w:p w:rsidR="00D94116" w:rsidRDefault="0093285A" w:rsidP="0093285A">
            <w:pPr>
              <w:pStyle w:val="a3"/>
              <w:spacing w:after="0"/>
              <w:ind w:firstLine="0"/>
              <w:jc w:val="left"/>
              <w:rPr>
                <w:b/>
                <w:szCs w:val="22"/>
              </w:rPr>
            </w:pPr>
            <w:r w:rsidRPr="0089674C">
              <w:rPr>
                <w:sz w:val="24"/>
              </w:rPr>
              <w:t>практическая.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Форма промежуточного контроля</w:t>
            </w:r>
          </w:p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93285A" w:rsidP="00B7057A">
            <w:pPr>
              <w:autoSpaceDE w:val="0"/>
              <w:autoSpaceDN w:val="0"/>
              <w:adjustRightInd w:val="0"/>
              <w:ind w:firstLine="0"/>
            </w:pPr>
            <w:r w:rsidRPr="0089674C">
              <w:rPr>
                <w:sz w:val="24"/>
                <w:szCs w:val="24"/>
              </w:rPr>
              <w:t>зачет</w:t>
            </w:r>
          </w:p>
        </w:tc>
      </w:tr>
    </w:tbl>
    <w:p w:rsidR="0093285A" w:rsidRDefault="0093285A" w:rsidP="0093285A">
      <w:pPr>
        <w:ind w:firstLine="0"/>
      </w:pPr>
    </w:p>
    <w:sectPr w:rsidR="0093285A" w:rsidSect="00443F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Roman No9 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880"/>
    <w:multiLevelType w:val="multilevel"/>
    <w:tmpl w:val="26E44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DF4655"/>
    <w:multiLevelType w:val="hybridMultilevel"/>
    <w:tmpl w:val="D26C332A"/>
    <w:lvl w:ilvl="0" w:tplc="184A1324">
      <w:numFmt w:val="bullet"/>
      <w:lvlText w:val="–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7C25E22">
      <w:numFmt w:val="bullet"/>
      <w:lvlText w:val="•"/>
      <w:lvlJc w:val="left"/>
      <w:pPr>
        <w:ind w:left="1031" w:hanging="181"/>
      </w:pPr>
      <w:rPr>
        <w:rFonts w:hint="default"/>
        <w:lang w:val="ru-RU" w:eastAsia="ru-RU" w:bidi="ru-RU"/>
      </w:rPr>
    </w:lvl>
    <w:lvl w:ilvl="2" w:tplc="95509916">
      <w:numFmt w:val="bullet"/>
      <w:lvlText w:val="•"/>
      <w:lvlJc w:val="left"/>
      <w:pPr>
        <w:ind w:left="1762" w:hanging="181"/>
      </w:pPr>
      <w:rPr>
        <w:rFonts w:hint="default"/>
        <w:lang w:val="ru-RU" w:eastAsia="ru-RU" w:bidi="ru-RU"/>
      </w:rPr>
    </w:lvl>
    <w:lvl w:ilvl="3" w:tplc="8C2AA060">
      <w:numFmt w:val="bullet"/>
      <w:lvlText w:val="•"/>
      <w:lvlJc w:val="left"/>
      <w:pPr>
        <w:ind w:left="2493" w:hanging="181"/>
      </w:pPr>
      <w:rPr>
        <w:rFonts w:hint="default"/>
        <w:lang w:val="ru-RU" w:eastAsia="ru-RU" w:bidi="ru-RU"/>
      </w:rPr>
    </w:lvl>
    <w:lvl w:ilvl="4" w:tplc="F7889EAA">
      <w:numFmt w:val="bullet"/>
      <w:lvlText w:val="•"/>
      <w:lvlJc w:val="left"/>
      <w:pPr>
        <w:ind w:left="3224" w:hanging="181"/>
      </w:pPr>
      <w:rPr>
        <w:rFonts w:hint="default"/>
        <w:lang w:val="ru-RU" w:eastAsia="ru-RU" w:bidi="ru-RU"/>
      </w:rPr>
    </w:lvl>
    <w:lvl w:ilvl="5" w:tplc="7DD035E0">
      <w:numFmt w:val="bullet"/>
      <w:lvlText w:val="•"/>
      <w:lvlJc w:val="left"/>
      <w:pPr>
        <w:ind w:left="3956" w:hanging="181"/>
      </w:pPr>
      <w:rPr>
        <w:rFonts w:hint="default"/>
        <w:lang w:val="ru-RU" w:eastAsia="ru-RU" w:bidi="ru-RU"/>
      </w:rPr>
    </w:lvl>
    <w:lvl w:ilvl="6" w:tplc="5D6EA0E2">
      <w:numFmt w:val="bullet"/>
      <w:lvlText w:val="•"/>
      <w:lvlJc w:val="left"/>
      <w:pPr>
        <w:ind w:left="4687" w:hanging="181"/>
      </w:pPr>
      <w:rPr>
        <w:rFonts w:hint="default"/>
        <w:lang w:val="ru-RU" w:eastAsia="ru-RU" w:bidi="ru-RU"/>
      </w:rPr>
    </w:lvl>
    <w:lvl w:ilvl="7" w:tplc="83E8C35C">
      <w:numFmt w:val="bullet"/>
      <w:lvlText w:val="•"/>
      <w:lvlJc w:val="left"/>
      <w:pPr>
        <w:ind w:left="5418" w:hanging="181"/>
      </w:pPr>
      <w:rPr>
        <w:rFonts w:hint="default"/>
        <w:lang w:val="ru-RU" w:eastAsia="ru-RU" w:bidi="ru-RU"/>
      </w:rPr>
    </w:lvl>
    <w:lvl w:ilvl="8" w:tplc="40B861B2">
      <w:numFmt w:val="bullet"/>
      <w:lvlText w:val="•"/>
      <w:lvlJc w:val="left"/>
      <w:pPr>
        <w:ind w:left="6149" w:hanging="1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A6E"/>
    <w:rsid w:val="00117F74"/>
    <w:rsid w:val="00351472"/>
    <w:rsid w:val="00443F35"/>
    <w:rsid w:val="00515C77"/>
    <w:rsid w:val="00584FED"/>
    <w:rsid w:val="00692C45"/>
    <w:rsid w:val="00864A5E"/>
    <w:rsid w:val="009067BB"/>
    <w:rsid w:val="0093285A"/>
    <w:rsid w:val="00A7102A"/>
    <w:rsid w:val="00B7057A"/>
    <w:rsid w:val="00D62A6E"/>
    <w:rsid w:val="00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3285A"/>
    <w:pPr>
      <w:widowControl w:val="0"/>
      <w:autoSpaceDE w:val="0"/>
      <w:autoSpaceDN w:val="0"/>
      <w:spacing w:line="240" w:lineRule="auto"/>
      <w:ind w:left="143" w:firstLine="0"/>
    </w:pPr>
    <w:rPr>
      <w:rFonts w:eastAsia="Times New Roman" w:cs="Times New Roman"/>
      <w:sz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Николевна Синькова</dc:creator>
  <cp:keywords/>
  <dc:description/>
  <cp:lastModifiedBy>Вера Петровна Вавилова</cp:lastModifiedBy>
  <cp:revision>7</cp:revision>
  <dcterms:created xsi:type="dcterms:W3CDTF">2019-06-04T06:12:00Z</dcterms:created>
  <dcterms:modified xsi:type="dcterms:W3CDTF">2019-09-18T06:32:00Z</dcterms:modified>
</cp:coreProperties>
</file>