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FB5CA7" w:rsidRPr="005C383C" w:rsidTr="00BC183D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FB5CA7" w:rsidRPr="00FB5CA7" w:rsidRDefault="00FB5CA7" w:rsidP="00BC183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noProof/>
                <w:kern w:val="1"/>
                <w:sz w:val="28"/>
                <w:szCs w:val="28"/>
              </w:rPr>
              <w:drawing>
                <wp:inline distT="0" distB="0" distL="0" distR="0">
                  <wp:extent cx="1638300" cy="12287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FB5CA7" w:rsidRPr="00FB5CA7" w:rsidRDefault="00FB5CA7" w:rsidP="00BC183D">
            <w:pPr>
              <w:suppressAutoHyphens/>
              <w:spacing w:line="360" w:lineRule="auto"/>
              <w:ind w:left="-108" w:right="34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FB5CA7" w:rsidRPr="00FB5CA7" w:rsidRDefault="00FB5CA7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Кафедра  </w:t>
            </w:r>
            <w:r w:rsidRPr="00FB5CA7">
              <w:rPr>
                <w:rFonts w:ascii="Times New Roman" w:hAnsi="Times New Roman" w:cs="Times New Roman"/>
                <w:b/>
                <w:kern w:val="1"/>
                <w:u w:val="single"/>
                <w:lang w:eastAsia="ar-SA"/>
              </w:rPr>
              <w:t>Детских хирургических болезней</w:t>
            </w:r>
          </w:p>
          <w:p w:rsidR="00FB5CA7" w:rsidRPr="00FB5CA7" w:rsidRDefault="00FB5CA7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B765EC" w:rsidRDefault="00B765EC" w:rsidP="00B765EC">
      <w:pPr>
        <w:jc w:val="center"/>
        <w:rPr>
          <w:b/>
        </w:rPr>
      </w:pPr>
    </w:p>
    <w:p w:rsidR="00B765EC" w:rsidRPr="00E33DA6" w:rsidRDefault="00B765EC" w:rsidP="00B765EC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>
        <w:rPr>
          <w:b/>
          <w:sz w:val="28"/>
          <w:szCs w:val="28"/>
        </w:rPr>
        <w:t>ПРАКТИКИ</w:t>
      </w:r>
      <w:r w:rsidR="0070195D">
        <w:rPr>
          <w:b/>
          <w:sz w:val="28"/>
          <w:szCs w:val="28"/>
        </w:rPr>
        <w:t xml:space="preserve"> </w:t>
      </w:r>
      <w:r w:rsidRPr="00E33DA6">
        <w:rPr>
          <w:b/>
          <w:bCs/>
          <w:sz w:val="28"/>
          <w:szCs w:val="28"/>
          <w:lang w:eastAsia="ru-RU"/>
        </w:rPr>
        <w:t xml:space="preserve">«АНЕСТЕЗИОЛОГИЯ И РЕАНИМАТОЛОГИЯ» </w:t>
      </w:r>
    </w:p>
    <w:p w:rsidR="00B765EC" w:rsidRPr="00804D7E" w:rsidRDefault="00B765EC" w:rsidP="00B7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</w:t>
      </w:r>
    </w:p>
    <w:p w:rsidR="00B765EC" w:rsidRPr="00FB5CA7" w:rsidRDefault="00B765EC" w:rsidP="00B765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CA7">
        <w:rPr>
          <w:rFonts w:ascii="Times New Roman" w:eastAsia="Times New Roman" w:hAnsi="Times New Roman" w:cs="Times New Roman"/>
          <w:b/>
          <w:sz w:val="24"/>
          <w:szCs w:val="24"/>
        </w:rPr>
        <w:t>31.08.16 “Детская хирургия”</w:t>
      </w:r>
    </w:p>
    <w:p w:rsidR="00B765EC" w:rsidRDefault="00B765EC" w:rsidP="00B765EC">
      <w:pPr>
        <w:jc w:val="center"/>
        <w:rPr>
          <w:b/>
        </w:rPr>
      </w:pPr>
      <w:r>
        <w:rPr>
          <w:b/>
        </w:rPr>
        <w:t>Вариативная 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4223"/>
        <w:gridCol w:w="1794"/>
      </w:tblGrid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B765EC" w:rsidP="00BC1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Трудоёмкость, </w:t>
            </w:r>
          </w:p>
          <w:p w:rsidR="00B765EC" w:rsidRPr="0070195D" w:rsidRDefault="00B765EC" w:rsidP="00BC1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час/ ЗЕТ</w:t>
            </w:r>
          </w:p>
        </w:tc>
      </w:tr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Cs/>
                <w:sz w:val="24"/>
                <w:szCs w:val="24"/>
              </w:rPr>
              <w:t>«Анестезиология и реаниматология»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7019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324/</w:t>
            </w:r>
            <w:r w:rsidR="0070195D"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70195D" w:rsidP="00BC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квалифицированного врача  обладающего профессиональными компетенциями, способного и готового для самостоятельной профессиональной деятельности:  организационно-управленческой профилактической, диагностической, лечебной и  реабилитационной</w:t>
            </w:r>
            <w:proofErr w:type="gramStart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5EC" w:rsidRPr="0070195D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  <w:r w:rsidR="00B765EC" w:rsidRPr="0070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70195D" w:rsidP="00BC18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  <w:r w:rsidR="00B765EC" w:rsidRPr="0070195D">
              <w:rPr>
                <w:rFonts w:ascii="Times New Roman" w:hAnsi="Times New Roman" w:cs="Times New Roman"/>
                <w:sz w:val="24"/>
                <w:szCs w:val="24"/>
              </w:rPr>
              <w:t>. Блок 2.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B765EC" w:rsidP="0070195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высшего образования по специальности «Лечебное дело» или «Педиатрия», 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B765EC" w:rsidP="00BC183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реаниматология, патология, медицина чрезвычайных ситуаций, экстракорпоральные методы лечения, токсикология, интенсивная терапия в педиатрии и практики трансфузиология.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B765EC" w:rsidP="00B765EC">
            <w:pPr>
              <w:pStyle w:val="Default"/>
              <w:numPr>
                <w:ilvl w:val="0"/>
                <w:numId w:val="1"/>
              </w:numPr>
              <w:ind w:left="357" w:hanging="357"/>
            </w:pPr>
            <w:r w:rsidRPr="0070195D">
              <w:t xml:space="preserve">профилактическая; </w:t>
            </w:r>
          </w:p>
          <w:p w:rsidR="00B765EC" w:rsidRPr="0070195D" w:rsidRDefault="00B765EC" w:rsidP="00B765EC">
            <w:pPr>
              <w:pStyle w:val="Default"/>
              <w:numPr>
                <w:ilvl w:val="0"/>
                <w:numId w:val="1"/>
              </w:numPr>
              <w:ind w:left="357" w:hanging="357"/>
            </w:pPr>
            <w:r w:rsidRPr="0070195D">
              <w:t xml:space="preserve">диагностическая; </w:t>
            </w:r>
          </w:p>
          <w:p w:rsidR="00B765EC" w:rsidRPr="0070195D" w:rsidRDefault="00B765EC" w:rsidP="00B765EC">
            <w:pPr>
              <w:pStyle w:val="Default"/>
              <w:numPr>
                <w:ilvl w:val="0"/>
                <w:numId w:val="1"/>
              </w:numPr>
              <w:ind w:left="357" w:hanging="357"/>
            </w:pPr>
            <w:r w:rsidRPr="0070195D">
              <w:t xml:space="preserve">лечебная; 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B765EC" w:rsidP="00BC18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ПК-1, ПК-5, ПК-6.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EC" w:rsidRPr="0070195D" w:rsidTr="00BC183D">
        <w:trPr>
          <w:trHeight w:val="1207"/>
        </w:trPr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дисциплины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Анестезиология.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 в анестезиологии</w:t>
            </w:r>
            <w:r w:rsidRPr="007019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Современная концепция многокомпонентной сбалансированной анестезии.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Предоперационный осмотр. Оценка операционного риска. </w:t>
            </w:r>
            <w:proofErr w:type="spellStart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Премедикация</w:t>
            </w:r>
            <w:proofErr w:type="spellEnd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. Послеоперационное ведение и наблюдение пациентов.</w:t>
            </w:r>
          </w:p>
          <w:p w:rsidR="00B765EC" w:rsidRPr="0070195D" w:rsidRDefault="00B765EC" w:rsidP="00BC18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Поддержание проходимости дыхательных путей и проблема трудной интубации трахеи.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proofErr w:type="spellStart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Интраоперационные</w:t>
            </w:r>
            <w:proofErr w:type="spellEnd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 потери и их коррекция.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Тотальная внутривенная анестезия.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Проводниковая и местная анестезия.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proofErr w:type="spellStart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Нейроаксиальные</w:t>
            </w:r>
            <w:proofErr w:type="spellEnd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обезболивания.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Ингаляционная анестезия. </w:t>
            </w:r>
            <w:proofErr w:type="spellStart"/>
            <w:r w:rsidRPr="00701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LowFlow</w:t>
            </w:r>
            <w:proofErr w:type="spellEnd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 – анестезия.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Частная анестезиология.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Реаниматология.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Современная концепция сердечно-легочной реанимации.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Процедуры и манипуляции в отделении интенсивной терапии.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Инфузионная</w:t>
            </w:r>
            <w:proofErr w:type="spellEnd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</w:p>
          <w:p w:rsidR="00B765EC" w:rsidRPr="0070195D" w:rsidRDefault="00B765EC" w:rsidP="00BC18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Трансфузионная терапия.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Парентеральное питание.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Респираторная терапия.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ОПП. Заместительная почечная терапия.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Анальгезия и </w:t>
            </w:r>
            <w:proofErr w:type="spellStart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седация</w:t>
            </w:r>
            <w:proofErr w:type="spellEnd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 в интенсивной терапии.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Антибактериальная и противогрибковая терапия.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Комы.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Острая дыхательная недостаточность.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Тема 12.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Острая недостаточность кровообращения.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Дисфункция и повреждение ЖКТ в критических состояниях.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14. </w:t>
            </w:r>
            <w:proofErr w:type="spellStart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Коагулопатии</w:t>
            </w:r>
            <w:proofErr w:type="spellEnd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15. 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Сепсис. </w:t>
            </w:r>
            <w:proofErr w:type="spellStart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Полиорганная</w:t>
            </w:r>
            <w:proofErr w:type="spellEnd"/>
            <w:r w:rsidRPr="0070195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недостаточность.</w:t>
            </w:r>
          </w:p>
          <w:p w:rsidR="0070195D" w:rsidRPr="0070195D" w:rsidRDefault="00B765EC" w:rsidP="007019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Тема 16</w:t>
            </w:r>
          </w:p>
          <w:p w:rsidR="00B765EC" w:rsidRPr="0070195D" w:rsidRDefault="00B765EC" w:rsidP="00BC1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195D">
              <w:rPr>
                <w:rFonts w:ascii="Times New Roman" w:hAnsi="Times New Roman" w:cs="Times New Roman"/>
                <w:sz w:val="24"/>
                <w:szCs w:val="24"/>
              </w:rPr>
              <w:t>Критические состояния в педиатрии.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EC" w:rsidRPr="0070195D" w:rsidTr="00BC183D">
        <w:tc>
          <w:tcPr>
            <w:tcW w:w="3794" w:type="dxa"/>
            <w:shd w:val="clear" w:color="auto" w:fill="auto"/>
          </w:tcPr>
          <w:p w:rsidR="00B765EC" w:rsidRPr="0070195D" w:rsidRDefault="00B765EC" w:rsidP="00BC18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промежуточного </w:t>
            </w: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4536" w:type="dxa"/>
            <w:shd w:val="clear" w:color="auto" w:fill="auto"/>
          </w:tcPr>
          <w:p w:rsidR="00B765EC" w:rsidRPr="0070195D" w:rsidRDefault="00B765EC" w:rsidP="00BC18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1807" w:type="dxa"/>
            <w:shd w:val="clear" w:color="auto" w:fill="auto"/>
          </w:tcPr>
          <w:p w:rsidR="00B765EC" w:rsidRPr="0070195D" w:rsidRDefault="00B765EC" w:rsidP="00BC18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65EC" w:rsidRPr="000834AC" w:rsidRDefault="00B765EC" w:rsidP="00B765EC">
      <w:pPr>
        <w:spacing w:after="0"/>
        <w:jc w:val="both"/>
        <w:rPr>
          <w:b/>
        </w:rPr>
      </w:pPr>
    </w:p>
    <w:sectPr w:rsidR="00B765EC" w:rsidRPr="000834AC" w:rsidSect="0088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CA7"/>
    <w:rsid w:val="00192F62"/>
    <w:rsid w:val="001B5E61"/>
    <w:rsid w:val="00223630"/>
    <w:rsid w:val="0070195D"/>
    <w:rsid w:val="00881159"/>
    <w:rsid w:val="00B765EC"/>
    <w:rsid w:val="00CC1BC1"/>
    <w:rsid w:val="00FB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5E61"/>
    <w:pPr>
      <w:suppressAutoHyphens/>
      <w:spacing w:after="66" w:line="240" w:lineRule="auto"/>
      <w:ind w:firstLine="331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76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Полуконова_ЕВ</dc:creator>
  <cp:lastModifiedBy>Полуконова_ЕВ</cp:lastModifiedBy>
  <cp:revision>3</cp:revision>
  <dcterms:created xsi:type="dcterms:W3CDTF">2019-08-28T23:44:00Z</dcterms:created>
  <dcterms:modified xsi:type="dcterms:W3CDTF">2019-08-28T23:48:00Z</dcterms:modified>
</cp:coreProperties>
</file>