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B04481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B04481" w:rsidRPr="00B04481">
              <w:rPr>
                <w:b/>
                <w:kern w:val="1"/>
                <w:szCs w:val="24"/>
                <w:u w:val="single"/>
                <w:lang w:eastAsia="ar-SA"/>
              </w:rPr>
              <w:t xml:space="preserve"> </w:t>
            </w:r>
            <w:r w:rsidR="001D778A">
              <w:rPr>
                <w:b/>
                <w:kern w:val="1"/>
                <w:szCs w:val="24"/>
                <w:u w:val="single"/>
                <w:lang w:eastAsia="ar-SA"/>
              </w:rPr>
              <w:t>Гигиены</w:t>
            </w:r>
          </w:p>
          <w:p w:rsidR="00D94116" w:rsidRPr="0089674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D94116" w:rsidRPr="0089674C" w:rsidRDefault="00D94116" w:rsidP="0089674C">
      <w:pPr>
        <w:pStyle w:val="Default"/>
        <w:rPr>
          <w:b/>
          <w:bCs/>
        </w:rPr>
      </w:pPr>
    </w:p>
    <w:p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программ</w:t>
      </w:r>
      <w:r w:rsidR="00D94116" w:rsidRPr="0089674C">
        <w:rPr>
          <w:b/>
          <w:bCs/>
        </w:rPr>
        <w:t>ы</w:t>
      </w:r>
      <w:r w:rsidRPr="0089674C">
        <w:rPr>
          <w:b/>
          <w:bCs/>
        </w:rPr>
        <w:t xml:space="preserve"> </w:t>
      </w:r>
      <w:r w:rsidR="00414AF9">
        <w:rPr>
          <w:b/>
          <w:bCs/>
        </w:rPr>
        <w:t xml:space="preserve">практики </w:t>
      </w:r>
      <w:r w:rsidR="005A4606" w:rsidRPr="005A4606">
        <w:rPr>
          <w:b/>
          <w:bCs/>
        </w:rPr>
        <w:t>Санитарно-гигиенические лабораторные исследования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 xml:space="preserve">по </w:t>
      </w:r>
      <w:r w:rsidR="00414AF9">
        <w:rPr>
          <w:b/>
          <w:bCs/>
        </w:rPr>
        <w:t>специальности</w:t>
      </w:r>
      <w:r w:rsidR="00D94116" w:rsidRPr="0089674C">
        <w:rPr>
          <w:b/>
          <w:bCs/>
        </w:rPr>
        <w:t xml:space="preserve"> </w:t>
      </w:r>
      <w:r w:rsidR="004B0F45" w:rsidRPr="004B0F45">
        <w:rPr>
          <w:b/>
          <w:bCs/>
          <w:u w:val="single"/>
        </w:rPr>
        <w:t>3</w:t>
      </w:r>
      <w:r w:rsidR="00895471">
        <w:rPr>
          <w:b/>
          <w:bCs/>
          <w:u w:val="single"/>
        </w:rPr>
        <w:t>2</w:t>
      </w:r>
      <w:r w:rsidR="004B0F45" w:rsidRPr="004B0F45">
        <w:rPr>
          <w:b/>
          <w:bCs/>
          <w:u w:val="single"/>
        </w:rPr>
        <w:t>.08.</w:t>
      </w:r>
      <w:r w:rsidR="00414AF9">
        <w:rPr>
          <w:b/>
          <w:bCs/>
          <w:u w:val="single"/>
        </w:rPr>
        <w:t>10</w:t>
      </w:r>
      <w:r w:rsidR="004B0F45" w:rsidRPr="004B0F45">
        <w:rPr>
          <w:b/>
          <w:bCs/>
          <w:u w:val="single"/>
        </w:rPr>
        <w:t xml:space="preserve"> «</w:t>
      </w:r>
      <w:r w:rsidR="00414AF9">
        <w:rPr>
          <w:b/>
          <w:bCs/>
          <w:u w:val="single"/>
        </w:rPr>
        <w:t>Санитарно-гигиенические лабораторные исследования</w:t>
      </w:r>
      <w:r w:rsidR="004B0F45" w:rsidRPr="004B0F45">
        <w:rPr>
          <w:b/>
          <w:bCs/>
          <w:u w:val="single"/>
        </w:rPr>
        <w:t>»</w:t>
      </w:r>
    </w:p>
    <w:p w:rsidR="00692C45" w:rsidRPr="0089674C" w:rsidRDefault="00692C45" w:rsidP="00692C45">
      <w:pPr>
        <w:rPr>
          <w:b/>
          <w:bCs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B70BA" w:rsidRDefault="00D94116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 xml:space="preserve">Трудоемкость </w:t>
            </w:r>
          </w:p>
          <w:p w:rsidR="00D94116" w:rsidRPr="0089674C" w:rsidRDefault="00D94116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>в часах / ЗЕ</w:t>
            </w:r>
          </w:p>
          <w:p w:rsidR="00D94116" w:rsidRPr="0089674C" w:rsidRDefault="00D94116">
            <w:pPr>
              <w:pStyle w:val="Defaul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980202" w:rsidP="006930F9">
            <w:pPr>
              <w:pStyle w:val="Default"/>
            </w:pPr>
            <w:r>
              <w:t>2376/66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 изучения дисциплины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414AF9" w:rsidRDefault="00414AF9" w:rsidP="005561B4">
            <w:pPr>
              <w:autoSpaceDE w:val="0"/>
              <w:autoSpaceDN w:val="0"/>
              <w:adjustRightInd w:val="0"/>
              <w:ind w:firstLine="0"/>
              <w:jc w:val="both"/>
              <w:rPr>
                <w:lang w:eastAsia="ru-RU"/>
              </w:rPr>
            </w:pPr>
            <w:r w:rsidRPr="00414AF9">
              <w:rPr>
                <w:lang w:eastAsia="ru-RU"/>
              </w:rPr>
              <w:t>Закрепление теоретических знаний по санитарно-гигиеническим лабораторным исследованиям (СГЛИ)</w:t>
            </w:r>
            <w:r w:rsidR="005561B4">
              <w:rPr>
                <w:lang w:eastAsia="ru-RU"/>
              </w:rPr>
              <w:t xml:space="preserve"> </w:t>
            </w:r>
            <w:r w:rsidRPr="00414AF9">
              <w:rPr>
                <w:lang w:eastAsia="ru-RU"/>
              </w:rPr>
              <w:t>развитие практических умений и навыков, полученных в процессе обучения в ординатуре, формирование общекультурных и профессиональных компетенций врача по СГЛИ, приобретение опыта в решении профессиональных задач, формирование управленческой деятельности по обеспечению функционирования лабораторных подразделений и качественное определение и количественное измерение опасных и потенциально опасных для человека факторов среды обитания, определяющих компетенцию врача-специалиста.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4573" w:rsidP="00134573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часть. </w:t>
            </w:r>
            <w:r w:rsidRPr="00134573">
              <w:rPr>
                <w:sz w:val="24"/>
                <w:szCs w:val="24"/>
              </w:rPr>
              <w:t>Производственная клиническая практика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CB70B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CB70BA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CB70BA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Pr="00CB70BA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94116" w:rsidRPr="00CB70BA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B70BA" w:rsidRDefault="00E95AC6" w:rsidP="00895471">
            <w:pPr>
              <w:ind w:left="34" w:firstLine="0"/>
              <w:rPr>
                <w:bCs/>
                <w:iCs/>
                <w:szCs w:val="24"/>
              </w:rPr>
            </w:pPr>
            <w:r>
              <w:rPr>
                <w:kern w:val="1"/>
                <w:szCs w:val="24"/>
                <w:lang w:eastAsia="ru-RU"/>
              </w:rPr>
              <w:t>П</w:t>
            </w:r>
            <w:r w:rsidR="006930F9" w:rsidRPr="006930F9">
              <w:rPr>
                <w:kern w:val="1"/>
                <w:szCs w:val="24"/>
                <w:lang w:eastAsia="ru-RU"/>
              </w:rPr>
              <w:t>ри обучении по основной образовательной программе высшего образования по специальности «</w:t>
            </w:r>
            <w:r w:rsidR="00895471">
              <w:rPr>
                <w:kern w:val="1"/>
                <w:szCs w:val="24"/>
                <w:lang w:eastAsia="ru-RU"/>
              </w:rPr>
              <w:t>Медико-профилактическое дело</w:t>
            </w:r>
            <w:r w:rsidR="006930F9" w:rsidRPr="006930F9">
              <w:rPr>
                <w:kern w:val="1"/>
                <w:szCs w:val="24"/>
                <w:lang w:eastAsia="ru-RU"/>
              </w:rPr>
              <w:t>»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CB70B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CB70BA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CB70BA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  <w:p w:rsidR="00D94116" w:rsidRPr="00CB70BA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94116" w:rsidRPr="00CB70BA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134573" w:rsidRDefault="006930F9" w:rsidP="00134573">
            <w:pPr>
              <w:spacing w:line="100" w:lineRule="atLeast"/>
              <w:ind w:left="34" w:firstLine="0"/>
              <w:rPr>
                <w:kern w:val="1"/>
                <w:szCs w:val="24"/>
                <w:lang w:eastAsia="ru-RU"/>
              </w:rPr>
            </w:pPr>
            <w:r w:rsidRPr="00134573">
              <w:rPr>
                <w:kern w:val="1"/>
                <w:szCs w:val="24"/>
                <w:lang w:eastAsia="ru-RU"/>
              </w:rPr>
              <w:t>«</w:t>
            </w:r>
            <w:r w:rsidR="00134573" w:rsidRPr="00134573">
              <w:rPr>
                <w:kern w:val="1"/>
                <w:szCs w:val="24"/>
                <w:lang w:eastAsia="ru-RU"/>
              </w:rPr>
              <w:t>Санитарно-гигиенические лабораторные исследования</w:t>
            </w:r>
            <w:r w:rsidRPr="00134573">
              <w:rPr>
                <w:kern w:val="1"/>
                <w:szCs w:val="24"/>
                <w:lang w:eastAsia="ru-RU"/>
              </w:rPr>
              <w:t>»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</w:t>
                  </w:r>
                  <w:r w:rsidR="00D94116"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ормируемые </w:t>
                  </w: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компетенции</w:t>
                  </w:r>
                </w:p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81" w:rsidRPr="0089674C" w:rsidRDefault="00D7349B" w:rsidP="00DC5D81">
            <w:pPr>
              <w:ind w:firstLine="0"/>
              <w:rPr>
                <w:szCs w:val="24"/>
              </w:rPr>
            </w:pPr>
            <w:r>
              <w:rPr>
                <w:rFonts w:eastAsia="Times New Roman"/>
              </w:rPr>
              <w:t>ПК-1, ПК-</w:t>
            </w:r>
            <w:r w:rsidR="00414AF9">
              <w:rPr>
                <w:rFonts w:eastAsia="Times New Roman"/>
              </w:rPr>
              <w:t>2,</w:t>
            </w:r>
            <w:r w:rsidR="005A4606">
              <w:rPr>
                <w:rFonts w:eastAsia="Times New Roman"/>
              </w:rPr>
              <w:t xml:space="preserve"> </w:t>
            </w:r>
            <w:r w:rsidR="00414AF9">
              <w:rPr>
                <w:rFonts w:eastAsia="Times New Roman"/>
              </w:rPr>
              <w:t>ПК-3, ПК-4, ПК-5, ПК-8</w:t>
            </w:r>
            <w:r w:rsidR="00080E13">
              <w:rPr>
                <w:rFonts w:eastAsia="Times New Roman"/>
              </w:rPr>
              <w:t>, УК-1</w:t>
            </w:r>
          </w:p>
          <w:p w:rsidR="00D94116" w:rsidRPr="0089674C" w:rsidRDefault="00D94116">
            <w:pPr>
              <w:ind w:firstLine="0"/>
              <w:rPr>
                <w:szCs w:val="24"/>
              </w:rPr>
            </w:pP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9B" w:rsidRPr="0094589B" w:rsidRDefault="0094589B" w:rsidP="0094589B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</w:rPr>
            </w:pPr>
            <w:r w:rsidRPr="0094589B">
              <w:rPr>
                <w:b/>
                <w:bCs/>
              </w:rPr>
              <w:t>Раздел 1</w:t>
            </w:r>
            <w:r w:rsidRPr="0094589B">
              <w:rPr>
                <w:b/>
                <w:bCs/>
                <w:lang w:eastAsia="ru-RU"/>
              </w:rPr>
              <w:t xml:space="preserve">. </w:t>
            </w:r>
            <w:r w:rsidRPr="0094589B">
              <w:rPr>
                <w:bCs/>
                <w:lang w:eastAsia="ru-RU"/>
              </w:rPr>
              <w:t>Организация работы санитарно-гигиенических лабораторий</w:t>
            </w:r>
          </w:p>
          <w:p w:rsidR="0094589B" w:rsidRPr="0094589B" w:rsidRDefault="0094589B" w:rsidP="0094589B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iCs/>
              </w:rPr>
            </w:pPr>
            <w:r w:rsidRPr="0094589B">
              <w:rPr>
                <w:b/>
                <w:bCs/>
              </w:rPr>
              <w:t>Раздел</w:t>
            </w:r>
            <w:r w:rsidRPr="0094589B">
              <w:rPr>
                <w:b/>
                <w:bCs/>
                <w:iCs/>
                <w:lang w:eastAsia="ru-RU"/>
              </w:rPr>
              <w:t xml:space="preserve"> 2.</w:t>
            </w:r>
            <w:r w:rsidRPr="0094589B">
              <w:rPr>
                <w:bCs/>
                <w:iCs/>
                <w:lang w:eastAsia="ru-RU"/>
              </w:rPr>
              <w:t xml:space="preserve"> Гигиенические аспекты исследований различных сред и объектов</w:t>
            </w:r>
          </w:p>
          <w:p w:rsidR="0094589B" w:rsidRPr="0094589B" w:rsidRDefault="0094589B" w:rsidP="0094589B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iCs/>
              </w:rPr>
            </w:pPr>
            <w:r w:rsidRPr="0094589B">
              <w:rPr>
                <w:b/>
                <w:bCs/>
              </w:rPr>
              <w:t>Раздел</w:t>
            </w:r>
            <w:r w:rsidRPr="0094589B">
              <w:rPr>
                <w:b/>
                <w:bCs/>
                <w:iCs/>
                <w:lang w:eastAsia="ru-RU"/>
              </w:rPr>
              <w:t xml:space="preserve"> 3.</w:t>
            </w:r>
            <w:r w:rsidRPr="0094589B">
              <w:rPr>
                <w:bCs/>
                <w:iCs/>
                <w:lang w:eastAsia="ru-RU"/>
              </w:rPr>
              <w:t xml:space="preserve"> Количественный химический анализ</w:t>
            </w:r>
          </w:p>
          <w:p w:rsidR="0094589B" w:rsidRPr="0094589B" w:rsidRDefault="0094589B" w:rsidP="0094589B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iCs/>
              </w:rPr>
            </w:pPr>
            <w:r w:rsidRPr="0094589B">
              <w:rPr>
                <w:b/>
                <w:bCs/>
              </w:rPr>
              <w:t>Раздел</w:t>
            </w:r>
            <w:r w:rsidRPr="0094589B">
              <w:rPr>
                <w:b/>
                <w:bCs/>
                <w:iCs/>
                <w:lang w:eastAsia="ru-RU"/>
              </w:rPr>
              <w:t xml:space="preserve"> 4.</w:t>
            </w:r>
            <w:r w:rsidRPr="0094589B">
              <w:rPr>
                <w:bCs/>
                <w:iCs/>
                <w:lang w:eastAsia="ru-RU"/>
              </w:rPr>
              <w:t xml:space="preserve"> Хромато графические методы исследования</w:t>
            </w:r>
          </w:p>
          <w:p w:rsidR="0094589B" w:rsidRPr="0094589B" w:rsidRDefault="0094589B" w:rsidP="0094589B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iCs/>
              </w:rPr>
            </w:pPr>
            <w:r w:rsidRPr="0094589B">
              <w:rPr>
                <w:b/>
                <w:bCs/>
              </w:rPr>
              <w:t>Раздел</w:t>
            </w:r>
            <w:r w:rsidRPr="0094589B">
              <w:rPr>
                <w:b/>
                <w:bCs/>
                <w:iCs/>
                <w:lang w:eastAsia="ru-RU"/>
              </w:rPr>
              <w:t xml:space="preserve"> 5.</w:t>
            </w:r>
            <w:r w:rsidRPr="0094589B">
              <w:rPr>
                <w:bCs/>
                <w:iCs/>
                <w:lang w:eastAsia="ru-RU"/>
              </w:rPr>
              <w:t xml:space="preserve"> Методы токсиколого-гигиенических исследований</w:t>
            </w:r>
          </w:p>
          <w:p w:rsidR="0094589B" w:rsidRPr="0094589B" w:rsidRDefault="0094589B" w:rsidP="0094589B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  <w:iCs/>
              </w:rPr>
            </w:pPr>
            <w:r w:rsidRPr="0094589B">
              <w:rPr>
                <w:b/>
                <w:bCs/>
              </w:rPr>
              <w:t>Раздел</w:t>
            </w:r>
            <w:r w:rsidRPr="0094589B">
              <w:rPr>
                <w:b/>
                <w:bCs/>
                <w:iCs/>
                <w:lang w:eastAsia="ru-RU"/>
              </w:rPr>
              <w:t xml:space="preserve"> 6.</w:t>
            </w:r>
            <w:r w:rsidRPr="0094589B">
              <w:rPr>
                <w:b/>
                <w:bCs/>
                <w:iCs/>
              </w:rPr>
              <w:t xml:space="preserve"> </w:t>
            </w:r>
            <w:r w:rsidRPr="0094589B">
              <w:rPr>
                <w:bCs/>
                <w:iCs/>
                <w:lang w:eastAsia="ru-RU"/>
              </w:rPr>
              <w:t>Оптико-спектральные методы исследования</w:t>
            </w:r>
          </w:p>
          <w:p w:rsidR="0094589B" w:rsidRPr="0094589B" w:rsidRDefault="0094589B" w:rsidP="0094589B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  <w:iCs/>
              </w:rPr>
            </w:pPr>
            <w:r w:rsidRPr="0094589B">
              <w:rPr>
                <w:b/>
                <w:bCs/>
              </w:rPr>
              <w:t>Раздел</w:t>
            </w:r>
            <w:r w:rsidRPr="0094589B">
              <w:rPr>
                <w:b/>
                <w:bCs/>
                <w:iCs/>
              </w:rPr>
              <w:t xml:space="preserve"> 7. </w:t>
            </w:r>
            <w:r w:rsidRPr="0094589B">
              <w:rPr>
                <w:bCs/>
                <w:iCs/>
                <w:lang w:eastAsia="ru-RU"/>
              </w:rPr>
              <w:t>Объёмный и весовой анализ</w:t>
            </w:r>
          </w:p>
          <w:p w:rsidR="0094589B" w:rsidRPr="0094589B" w:rsidRDefault="0094589B" w:rsidP="0094589B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  <w:iCs/>
              </w:rPr>
            </w:pPr>
            <w:r w:rsidRPr="0094589B">
              <w:rPr>
                <w:b/>
                <w:bCs/>
              </w:rPr>
              <w:t>Раздел</w:t>
            </w:r>
            <w:r w:rsidRPr="0094589B">
              <w:rPr>
                <w:b/>
                <w:bCs/>
                <w:iCs/>
              </w:rPr>
              <w:t xml:space="preserve"> 8. </w:t>
            </w:r>
            <w:r w:rsidRPr="0094589B">
              <w:rPr>
                <w:bCs/>
                <w:iCs/>
                <w:lang w:eastAsia="ru-RU"/>
              </w:rPr>
              <w:t>Электрохимические методы исследования</w:t>
            </w:r>
          </w:p>
          <w:p w:rsidR="0094589B" w:rsidRPr="0094589B" w:rsidRDefault="0094589B" w:rsidP="0094589B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  <w:iCs/>
              </w:rPr>
            </w:pPr>
            <w:r w:rsidRPr="0094589B">
              <w:rPr>
                <w:b/>
                <w:bCs/>
              </w:rPr>
              <w:t>Раздел</w:t>
            </w:r>
            <w:r w:rsidRPr="0094589B">
              <w:rPr>
                <w:b/>
                <w:bCs/>
                <w:iCs/>
              </w:rPr>
              <w:t xml:space="preserve"> 9. </w:t>
            </w:r>
            <w:r w:rsidRPr="0094589B">
              <w:rPr>
                <w:bCs/>
                <w:iCs/>
                <w:lang w:eastAsia="ru-RU"/>
              </w:rPr>
              <w:t>Атомно-абсорбционный анализ</w:t>
            </w:r>
          </w:p>
          <w:p w:rsidR="003405A8" w:rsidRPr="0094589B" w:rsidRDefault="0094589B" w:rsidP="0094589B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94589B">
              <w:rPr>
                <w:b/>
                <w:bCs/>
              </w:rPr>
              <w:t>Раздел</w:t>
            </w:r>
            <w:r w:rsidRPr="0094589B">
              <w:rPr>
                <w:b/>
                <w:bCs/>
                <w:iCs/>
                <w:lang w:eastAsia="ru-RU"/>
              </w:rPr>
              <w:t xml:space="preserve"> 10.</w:t>
            </w:r>
            <w:r w:rsidRPr="0094589B">
              <w:rPr>
                <w:b/>
                <w:bCs/>
                <w:iCs/>
              </w:rPr>
              <w:t xml:space="preserve"> </w:t>
            </w:r>
            <w:r w:rsidRPr="0094589B">
              <w:t>Методы исследования физических факторов среды обитания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lastRenderedPageBreak/>
              <w:t>Виды учебной работы</w:t>
            </w: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FF5F7C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FF5F7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131A34" w:rsidRPr="0089674C" w:rsidRDefault="00131A34" w:rsidP="00FF5F7C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r w:rsidR="0089674C" w:rsidRPr="0089674C">
              <w:rPr>
                <w:b/>
                <w:i/>
                <w:sz w:val="24"/>
                <w:szCs w:val="24"/>
              </w:rPr>
              <w:t xml:space="preserve"> (виды)</w:t>
            </w:r>
            <w:r w:rsidRPr="0089674C">
              <w:rPr>
                <w:b/>
                <w:i/>
                <w:sz w:val="24"/>
                <w:szCs w:val="24"/>
              </w:rPr>
              <w:t>: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lastRenderedPageBreak/>
              <w:t>консультации.</w:t>
            </w:r>
          </w:p>
          <w:p w:rsidR="00131A34" w:rsidRPr="0089674C" w:rsidRDefault="00131A34" w:rsidP="00FF5F7C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FF5F7C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lastRenderedPageBreak/>
              <w:t>Форма промежуточного контроля</w:t>
            </w:r>
          </w:p>
          <w:p w:rsidR="00131A34" w:rsidRPr="0089674C" w:rsidRDefault="00131A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FF5F7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5561B4">
            <w:pPr>
              <w:pStyle w:val="TableParagraph"/>
              <w:ind w:left="110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 xml:space="preserve">зачет </w:t>
            </w:r>
          </w:p>
        </w:tc>
      </w:tr>
    </w:tbl>
    <w:p w:rsidR="00692C45" w:rsidRPr="0089674C" w:rsidRDefault="00692C45" w:rsidP="00692C45">
      <w:pPr>
        <w:rPr>
          <w:szCs w:val="24"/>
        </w:rPr>
      </w:pPr>
    </w:p>
    <w:p w:rsidR="00117F74" w:rsidRDefault="00117F74">
      <w:pPr>
        <w:rPr>
          <w:szCs w:val="24"/>
        </w:rPr>
      </w:pPr>
    </w:p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05FF4818"/>
    <w:multiLevelType w:val="hybridMultilevel"/>
    <w:tmpl w:val="FC108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91C9B"/>
    <w:multiLevelType w:val="hybridMultilevel"/>
    <w:tmpl w:val="1DA48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4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5" w15:restartNumberingAfterBreak="0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6" w15:restartNumberingAfterBreak="0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7" w15:restartNumberingAfterBreak="0">
    <w:nsid w:val="1DF617A2"/>
    <w:multiLevelType w:val="hybridMultilevel"/>
    <w:tmpl w:val="BFAE14EE"/>
    <w:lvl w:ilvl="0" w:tplc="2E5CD920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208704C1"/>
    <w:multiLevelType w:val="hybridMultilevel"/>
    <w:tmpl w:val="11B6D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9536BB"/>
    <w:multiLevelType w:val="hybridMultilevel"/>
    <w:tmpl w:val="B3369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12" w15:restartNumberingAfterBreak="0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13" w15:restartNumberingAfterBreak="0">
    <w:nsid w:val="280C7C4C"/>
    <w:multiLevelType w:val="hybridMultilevel"/>
    <w:tmpl w:val="95906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15" w15:restartNumberingAfterBreak="0">
    <w:nsid w:val="312641E0"/>
    <w:multiLevelType w:val="hybridMultilevel"/>
    <w:tmpl w:val="85CA2006"/>
    <w:lvl w:ilvl="0" w:tplc="B566BA0A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 w15:restartNumberingAfterBreak="0">
    <w:nsid w:val="35635D5F"/>
    <w:multiLevelType w:val="hybridMultilevel"/>
    <w:tmpl w:val="80E8B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66387C"/>
    <w:multiLevelType w:val="hybridMultilevel"/>
    <w:tmpl w:val="51605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D41CD5"/>
    <w:multiLevelType w:val="hybridMultilevel"/>
    <w:tmpl w:val="A04E8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20" w15:restartNumberingAfterBreak="0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21" w15:restartNumberingAfterBreak="0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22" w15:restartNumberingAfterBreak="0">
    <w:nsid w:val="55FB42D3"/>
    <w:multiLevelType w:val="hybridMultilevel"/>
    <w:tmpl w:val="B4104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83309B"/>
    <w:multiLevelType w:val="hybridMultilevel"/>
    <w:tmpl w:val="BE266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9D3F63"/>
    <w:multiLevelType w:val="hybridMultilevel"/>
    <w:tmpl w:val="52C82272"/>
    <w:lvl w:ilvl="0" w:tplc="C8CCF302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5" w15:restartNumberingAfterBreak="0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4"/>
  </w:num>
  <w:num w:numId="5">
    <w:abstractNumId w:val="20"/>
  </w:num>
  <w:num w:numId="6">
    <w:abstractNumId w:val="25"/>
  </w:num>
  <w:num w:numId="7">
    <w:abstractNumId w:val="19"/>
  </w:num>
  <w:num w:numId="8">
    <w:abstractNumId w:val="21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4"/>
  </w:num>
  <w:num w:numId="14">
    <w:abstractNumId w:val="9"/>
  </w:num>
  <w:num w:numId="15">
    <w:abstractNumId w:val="1"/>
  </w:num>
  <w:num w:numId="16">
    <w:abstractNumId w:val="16"/>
  </w:num>
  <w:num w:numId="17">
    <w:abstractNumId w:val="23"/>
  </w:num>
  <w:num w:numId="18">
    <w:abstractNumId w:val="17"/>
  </w:num>
  <w:num w:numId="19">
    <w:abstractNumId w:val="13"/>
  </w:num>
  <w:num w:numId="20">
    <w:abstractNumId w:val="2"/>
  </w:num>
  <w:num w:numId="21">
    <w:abstractNumId w:val="22"/>
  </w:num>
  <w:num w:numId="22">
    <w:abstractNumId w:val="18"/>
  </w:num>
  <w:num w:numId="23">
    <w:abstractNumId w:val="10"/>
  </w:num>
  <w:num w:numId="24">
    <w:abstractNumId w:val="24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A6E"/>
    <w:rsid w:val="00072D57"/>
    <w:rsid w:val="00077A55"/>
    <w:rsid w:val="00080E13"/>
    <w:rsid w:val="00117F74"/>
    <w:rsid w:val="00131A34"/>
    <w:rsid w:val="00134573"/>
    <w:rsid w:val="001625B7"/>
    <w:rsid w:val="001A7B50"/>
    <w:rsid w:val="001D5F1C"/>
    <w:rsid w:val="001D778A"/>
    <w:rsid w:val="002A472D"/>
    <w:rsid w:val="003405A8"/>
    <w:rsid w:val="00351472"/>
    <w:rsid w:val="003579F1"/>
    <w:rsid w:val="00394C9B"/>
    <w:rsid w:val="00414AF9"/>
    <w:rsid w:val="004B0F45"/>
    <w:rsid w:val="005561B4"/>
    <w:rsid w:val="00584FED"/>
    <w:rsid w:val="005A4606"/>
    <w:rsid w:val="006062EC"/>
    <w:rsid w:val="006625C0"/>
    <w:rsid w:val="00691C66"/>
    <w:rsid w:val="00692C45"/>
    <w:rsid w:val="006930F9"/>
    <w:rsid w:val="007D5973"/>
    <w:rsid w:val="00833A11"/>
    <w:rsid w:val="00895471"/>
    <w:rsid w:val="0089674C"/>
    <w:rsid w:val="0094589B"/>
    <w:rsid w:val="009670B5"/>
    <w:rsid w:val="00980202"/>
    <w:rsid w:val="009A4D6C"/>
    <w:rsid w:val="00A409AF"/>
    <w:rsid w:val="00A7102A"/>
    <w:rsid w:val="00A87F28"/>
    <w:rsid w:val="00B04481"/>
    <w:rsid w:val="00CB70BA"/>
    <w:rsid w:val="00D3405F"/>
    <w:rsid w:val="00D46AD9"/>
    <w:rsid w:val="00D54881"/>
    <w:rsid w:val="00D62A6E"/>
    <w:rsid w:val="00D7349B"/>
    <w:rsid w:val="00D94116"/>
    <w:rsid w:val="00DC5D81"/>
    <w:rsid w:val="00E362BE"/>
    <w:rsid w:val="00E95AC6"/>
    <w:rsid w:val="00EC46D6"/>
    <w:rsid w:val="00F8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B31A6-9B1E-46CE-BB5A-0C41D99E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077A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D8FA3-0A5E-4908-BE47-5F0241A8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Николевна Синькова</dc:creator>
  <cp:lastModifiedBy>Виктор Андреевич Тарасов</cp:lastModifiedBy>
  <cp:revision>18</cp:revision>
  <dcterms:created xsi:type="dcterms:W3CDTF">2020-09-20T07:09:00Z</dcterms:created>
  <dcterms:modified xsi:type="dcterms:W3CDTF">2020-11-23T07:07:00Z</dcterms:modified>
</cp:coreProperties>
</file>