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789"/>
      </w:tblGrid>
      <w:tr w:rsidR="006B4303" w:rsidRPr="008B0206" w:rsidTr="004C136B">
        <w:trPr>
          <w:trHeight w:val="1967"/>
        </w:trPr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:rsidR="006B4303" w:rsidRPr="005C3672" w:rsidRDefault="006B4303" w:rsidP="004C136B">
            <w:pPr>
              <w:suppressAutoHyphens/>
              <w:spacing w:line="360" w:lineRule="auto"/>
              <w:ind w:firstLine="0"/>
              <w:jc w:val="both"/>
              <w:rPr>
                <w:b/>
                <w:kern w:val="1"/>
                <w:sz w:val="28"/>
                <w:szCs w:val="28"/>
                <w:lang w:eastAsia="ar-SA"/>
              </w:rPr>
            </w:pPr>
            <w:r>
              <w:rPr>
                <w:b/>
                <w:noProof/>
                <w:kern w:val="1"/>
                <w:sz w:val="28"/>
                <w:szCs w:val="28"/>
                <w:lang w:eastAsia="ru-RU"/>
              </w:rPr>
              <w:drawing>
                <wp:inline distT="0" distB="0" distL="0" distR="0" wp14:anchorId="1BF2FFE6" wp14:editId="544FEE06">
                  <wp:extent cx="1638300" cy="1228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left w:val="nil"/>
              <w:right w:val="nil"/>
            </w:tcBorders>
            <w:vAlign w:val="center"/>
          </w:tcPr>
          <w:p w:rsidR="006B4303" w:rsidRPr="00870EAC" w:rsidRDefault="006B4303" w:rsidP="004C136B">
            <w:pPr>
              <w:suppressAutoHyphens/>
              <w:spacing w:line="360" w:lineRule="auto"/>
              <w:ind w:left="-108" w:right="34" w:firstLine="0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КЕМЕРОВСКИЙ ГОСУДАРСТВЕННЫЙ МЕДИЦИНСКИЙ УНИВЕРСИТЕТ</w:t>
            </w:r>
          </w:p>
          <w:p w:rsidR="006B4303" w:rsidRPr="00870EAC" w:rsidRDefault="006B4303" w:rsidP="004C136B">
            <w:pPr>
              <w:suppressAutoHyphens/>
              <w:spacing w:line="360" w:lineRule="auto"/>
              <w:jc w:val="center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Кафедра госпитальной хирургии</w:t>
            </w:r>
          </w:p>
          <w:p w:rsidR="006B4303" w:rsidRPr="005C383C" w:rsidRDefault="006B4303" w:rsidP="004C136B">
            <w:pPr>
              <w:suppressAutoHyphens/>
              <w:spacing w:line="360" w:lineRule="auto"/>
              <w:jc w:val="center"/>
              <w:rPr>
                <w:b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6B4303" w:rsidRDefault="006B4303" w:rsidP="006B4303">
      <w:pPr>
        <w:pStyle w:val="Default"/>
        <w:jc w:val="center"/>
        <w:rPr>
          <w:b/>
          <w:bCs/>
          <w:sz w:val="23"/>
          <w:szCs w:val="23"/>
        </w:rPr>
      </w:pPr>
    </w:p>
    <w:p w:rsidR="006B4303" w:rsidRDefault="006B4303" w:rsidP="006B4303">
      <w:pPr>
        <w:pStyle w:val="Default"/>
        <w:jc w:val="center"/>
        <w:rPr>
          <w:b/>
          <w:bCs/>
          <w:sz w:val="23"/>
          <w:szCs w:val="23"/>
        </w:rPr>
      </w:pPr>
    </w:p>
    <w:p w:rsidR="006B4303" w:rsidRDefault="006B4303" w:rsidP="006B430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АННОТАЦИЯ </w:t>
      </w:r>
    </w:p>
    <w:p w:rsidR="006B4303" w:rsidRDefault="006B4303" w:rsidP="006B430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рабочей программы дисциплины</w:t>
      </w:r>
    </w:p>
    <w:p w:rsidR="006B4303" w:rsidRPr="00702E73" w:rsidRDefault="006B4303" w:rsidP="006B4303">
      <w:pPr>
        <w:pStyle w:val="Default"/>
        <w:jc w:val="center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>хирургия</w:t>
      </w:r>
    </w:p>
    <w:p w:rsidR="006B4303" w:rsidRPr="00702E73" w:rsidRDefault="006B4303" w:rsidP="006B4303">
      <w:pPr>
        <w:pStyle w:val="Default"/>
        <w:jc w:val="center"/>
        <w:rPr>
          <w:sz w:val="23"/>
          <w:szCs w:val="23"/>
          <w:u w:val="single"/>
        </w:rPr>
      </w:pPr>
      <w:r>
        <w:rPr>
          <w:b/>
          <w:bCs/>
          <w:sz w:val="23"/>
          <w:szCs w:val="23"/>
        </w:rPr>
        <w:t xml:space="preserve">по направлению подготовки </w:t>
      </w:r>
      <w:bookmarkStart w:id="0" w:name="_Hlk10793402"/>
      <w:r w:rsidRPr="00702E73">
        <w:rPr>
          <w:b/>
          <w:bCs/>
          <w:sz w:val="23"/>
          <w:szCs w:val="23"/>
          <w:u w:val="single"/>
        </w:rPr>
        <w:t>31</w:t>
      </w:r>
      <w:r>
        <w:rPr>
          <w:b/>
          <w:bCs/>
          <w:sz w:val="23"/>
          <w:szCs w:val="23"/>
          <w:u w:val="single"/>
        </w:rPr>
        <w:t>.08.67 «хирургия</w:t>
      </w:r>
      <w:r w:rsidRPr="00702E73">
        <w:rPr>
          <w:b/>
          <w:bCs/>
          <w:sz w:val="23"/>
          <w:szCs w:val="23"/>
          <w:u w:val="single"/>
        </w:rPr>
        <w:t>»</w:t>
      </w:r>
      <w:bookmarkEnd w:id="0"/>
      <w:r w:rsidRPr="00702E73">
        <w:rPr>
          <w:b/>
          <w:bCs/>
          <w:sz w:val="23"/>
          <w:szCs w:val="23"/>
          <w:u w:val="single"/>
        </w:rPr>
        <w:t xml:space="preserve">   </w:t>
      </w:r>
    </w:p>
    <w:p w:rsidR="006B4303" w:rsidRDefault="006B4303" w:rsidP="006B4303">
      <w:pPr>
        <w:rPr>
          <w:b/>
          <w:bCs/>
          <w:sz w:val="23"/>
          <w:szCs w:val="23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6B4303" w:rsidTr="004C136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03" w:rsidRPr="00D94116" w:rsidRDefault="006B4303" w:rsidP="004C136B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94116">
              <w:rPr>
                <w:b/>
                <w:sz w:val="22"/>
                <w:szCs w:val="22"/>
              </w:rPr>
              <w:t xml:space="preserve">Трудоемкость </w:t>
            </w:r>
          </w:p>
          <w:p w:rsidR="006B4303" w:rsidRDefault="006B4303" w:rsidP="004C136B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94116">
              <w:rPr>
                <w:b/>
                <w:sz w:val="22"/>
                <w:szCs w:val="22"/>
              </w:rPr>
              <w:t>в часах / ЗЕ</w:t>
            </w:r>
          </w:p>
          <w:p w:rsidR="006B4303" w:rsidRDefault="006B4303" w:rsidP="004C136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03" w:rsidRDefault="006B4303" w:rsidP="004C136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432/12</w:t>
            </w:r>
          </w:p>
        </w:tc>
      </w:tr>
      <w:tr w:rsidR="006B4303" w:rsidTr="004C136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03" w:rsidRDefault="006B4303" w:rsidP="004C136B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Цель изучения дисциплины</w:t>
            </w:r>
          </w:p>
          <w:p w:rsidR="006B4303" w:rsidRDefault="006B4303" w:rsidP="004C136B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77" w:rsidRDefault="002F3F77" w:rsidP="002F3F77">
            <w:pPr>
              <w:jc w:val="both"/>
            </w:pPr>
            <w:r>
              <w:rPr>
                <w:b/>
              </w:rPr>
              <w:t>Цель послевузовского профессионального образования</w:t>
            </w:r>
            <w:r>
              <w:t xml:space="preserve"> врача-ординатора по специальности хирургия</w:t>
            </w:r>
            <w:r>
              <w:rPr>
                <w:b/>
              </w:rPr>
              <w:t xml:space="preserve"> ― </w:t>
            </w:r>
            <w:r>
              <w:t>подготовка квалифицированного врача-хирурга,</w:t>
            </w:r>
            <w:r>
              <w:rPr>
                <w:b/>
              </w:rPr>
              <w:t xml:space="preserve"> </w:t>
            </w:r>
            <w:r>
              <w:t xml:space="preserve"> обладающего системой знаний, умений и навыков по хирургии и хирургических компетенций, способного и готового для самостоятельной профессиональной деятельности по специальности «хирургия».</w:t>
            </w:r>
          </w:p>
          <w:p w:rsidR="006B4303" w:rsidRDefault="006B4303" w:rsidP="002F3F77">
            <w:pPr>
              <w:jc w:val="both"/>
              <w:rPr>
                <w:sz w:val="22"/>
              </w:rPr>
            </w:pPr>
          </w:p>
        </w:tc>
      </w:tr>
      <w:tr w:rsidR="006B4303" w:rsidTr="004C136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03" w:rsidRDefault="006B4303" w:rsidP="004C136B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Место дисциплины в учебном плане</w:t>
            </w:r>
          </w:p>
          <w:p w:rsidR="006B4303" w:rsidRDefault="006B4303" w:rsidP="004C136B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03" w:rsidRDefault="006B4303" w:rsidP="004C136B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Блок 1 дисциплины.</w:t>
            </w:r>
            <w:r w:rsidR="00E47C93">
              <w:rPr>
                <w:sz w:val="22"/>
              </w:rPr>
              <w:t xml:space="preserve"> </w:t>
            </w:r>
            <w:bookmarkStart w:id="1" w:name="_GoBack"/>
            <w:bookmarkEnd w:id="1"/>
            <w:proofErr w:type="gramStart"/>
            <w:r>
              <w:rPr>
                <w:sz w:val="22"/>
              </w:rPr>
              <w:t>Б</w:t>
            </w:r>
            <w:proofErr w:type="gramEnd"/>
            <w:r>
              <w:rPr>
                <w:sz w:val="22"/>
              </w:rPr>
              <w:t>азовая часть</w:t>
            </w:r>
          </w:p>
        </w:tc>
      </w:tr>
      <w:tr w:rsidR="006B4303" w:rsidTr="004C136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6B4303" w:rsidTr="004C136B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B4303" w:rsidRDefault="006B4303" w:rsidP="004C136B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Изучение дисциплины требует знания, полученные ранее при освоении дисциплин</w:t>
                  </w:r>
                </w:p>
                <w:p w:rsidR="006B4303" w:rsidRDefault="006B4303" w:rsidP="004C136B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 w:val="22"/>
                    </w:rPr>
                  </w:pPr>
                </w:p>
              </w:tc>
            </w:tr>
          </w:tbl>
          <w:p w:rsidR="006B4303" w:rsidRDefault="006B4303" w:rsidP="004C136B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22"/>
            </w:tblGrid>
            <w:tr w:rsidR="006B4303" w:rsidTr="004C136B">
              <w:trPr>
                <w:trHeight w:val="1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B4303" w:rsidRDefault="006B4303" w:rsidP="004C136B">
                  <w:pPr>
                    <w:pStyle w:val="Default"/>
                    <w:spacing w:line="276" w:lineRule="auto"/>
                    <w:ind w:left="-97"/>
                    <w:rPr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:rsidR="006B4303" w:rsidRDefault="00270CC2" w:rsidP="00270CC2">
            <w:pPr>
              <w:jc w:val="both"/>
              <w:rPr>
                <w:sz w:val="22"/>
              </w:rPr>
            </w:pPr>
            <w:r>
              <w:rPr>
                <w:sz w:val="22"/>
              </w:rPr>
              <w:t>П</w:t>
            </w:r>
            <w:r w:rsidRPr="00702E73">
              <w:rPr>
                <w:sz w:val="22"/>
              </w:rPr>
              <w:t>ри обучении по основной образовательной программе высшего образования по специальности «Лечебное дело», «Педиатрия».</w:t>
            </w:r>
          </w:p>
        </w:tc>
      </w:tr>
      <w:tr w:rsidR="006B4303" w:rsidTr="004C136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6B4303" w:rsidTr="004C136B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B4303" w:rsidRDefault="006B4303" w:rsidP="004C136B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Данная дисциплина необходима для успешного освоения дисциплин</w:t>
                  </w:r>
                </w:p>
                <w:p w:rsidR="006B4303" w:rsidRDefault="006B4303" w:rsidP="004C136B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 w:val="22"/>
                    </w:rPr>
                  </w:pPr>
                </w:p>
              </w:tc>
            </w:tr>
          </w:tbl>
          <w:p w:rsidR="006B4303" w:rsidRDefault="006B4303" w:rsidP="004C136B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03" w:rsidRDefault="006B4303" w:rsidP="00270CC2">
            <w:pPr>
              <w:pStyle w:val="Standard"/>
            </w:pPr>
            <w:r>
              <w:t xml:space="preserve"> </w:t>
            </w:r>
          </w:p>
          <w:p w:rsidR="00270CC2" w:rsidRDefault="00270CC2" w:rsidP="00270CC2">
            <w:pPr>
              <w:pStyle w:val="Standard"/>
            </w:pPr>
            <w:r>
              <w:t>Хирургического профиля</w:t>
            </w:r>
          </w:p>
          <w:p w:rsidR="00270CC2" w:rsidRPr="00866DAD" w:rsidRDefault="00270CC2" w:rsidP="00270CC2">
            <w:pPr>
              <w:pStyle w:val="Standard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6B4303" w:rsidTr="004C136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6B4303" w:rsidTr="004C136B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B4303" w:rsidRDefault="006B4303" w:rsidP="004C136B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Формируемые  компетенции</w:t>
                  </w:r>
                </w:p>
                <w:p w:rsidR="006B4303" w:rsidRDefault="006B4303" w:rsidP="004C136B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 w:val="22"/>
                    </w:rPr>
                  </w:pPr>
                  <w:r>
                    <w:rPr>
                      <w:rFonts w:cs="Times New Roman"/>
                      <w:b/>
                      <w:color w:val="000000"/>
                      <w:sz w:val="22"/>
                    </w:rPr>
                    <w:t>(индекс компетенций)</w:t>
                  </w:r>
                </w:p>
              </w:tc>
            </w:tr>
          </w:tbl>
          <w:p w:rsidR="006B4303" w:rsidRDefault="006B4303" w:rsidP="004C136B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C2" w:rsidRDefault="00270CC2" w:rsidP="00270CC2">
            <w:pPr>
              <w:jc w:val="both"/>
              <w:rPr>
                <w:sz w:val="22"/>
              </w:rPr>
            </w:pPr>
            <w:r>
              <w:rPr>
                <w:b/>
                <w:szCs w:val="24"/>
              </w:rPr>
              <w:t>УК-1,3;</w:t>
            </w:r>
            <w:r w:rsidR="00345F4D">
              <w:rPr>
                <w:b/>
                <w:szCs w:val="24"/>
              </w:rPr>
              <w:t xml:space="preserve"> </w:t>
            </w:r>
            <w:r w:rsidR="006B4303">
              <w:rPr>
                <w:b/>
                <w:szCs w:val="24"/>
              </w:rPr>
              <w:t>ПК-</w:t>
            </w:r>
            <w:r>
              <w:rPr>
                <w:b/>
                <w:szCs w:val="24"/>
              </w:rPr>
              <w:t>1.2,3,</w:t>
            </w:r>
            <w:r w:rsidR="006B4303">
              <w:rPr>
                <w:b/>
                <w:szCs w:val="24"/>
              </w:rPr>
              <w:t>5,</w:t>
            </w:r>
            <w:r>
              <w:rPr>
                <w:b/>
                <w:szCs w:val="24"/>
              </w:rPr>
              <w:t>7,10,12,</w:t>
            </w:r>
          </w:p>
          <w:p w:rsidR="006B4303" w:rsidRDefault="006B4303" w:rsidP="004C136B">
            <w:pPr>
              <w:ind w:firstLine="0"/>
              <w:rPr>
                <w:sz w:val="22"/>
              </w:rPr>
            </w:pPr>
          </w:p>
        </w:tc>
      </w:tr>
      <w:tr w:rsidR="006B4303" w:rsidTr="004C136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03" w:rsidRDefault="006B4303" w:rsidP="004C136B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6B4303" w:rsidRDefault="006B4303" w:rsidP="004C136B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Изучаемые темы</w:t>
            </w:r>
          </w:p>
          <w:p w:rsidR="006B4303" w:rsidRDefault="006B4303" w:rsidP="004C136B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03" w:rsidRDefault="00D85163" w:rsidP="004C136B">
            <w:pPr>
              <w:numPr>
                <w:ilvl w:val="0"/>
                <w:numId w:val="2"/>
              </w:numPr>
              <w:spacing w:after="200" w:line="276" w:lineRule="auto"/>
              <w:rPr>
                <w:sz w:val="28"/>
                <w:szCs w:val="28"/>
              </w:rPr>
            </w:pPr>
            <w:r>
              <w:t>Раздел неотложная хирургия</w:t>
            </w:r>
            <w:r w:rsidR="006B4303">
              <w:t>.</w:t>
            </w:r>
          </w:p>
          <w:p w:rsidR="006B4303" w:rsidRDefault="006B4303" w:rsidP="004C136B">
            <w:pPr>
              <w:ind w:left="720"/>
            </w:pPr>
            <w:r>
              <w:t xml:space="preserve">Изучаются вопросы диагностики, дифференциальной диагностики и </w:t>
            </w:r>
            <w:r w:rsidR="00D85163">
              <w:t xml:space="preserve">хирургического </w:t>
            </w:r>
            <w:r>
              <w:t xml:space="preserve">лечения </w:t>
            </w:r>
            <w:r w:rsidR="00D85163">
              <w:t>при острой абдоминальной па</w:t>
            </w:r>
            <w:r w:rsidR="00345F4D">
              <w:t>т</w:t>
            </w:r>
            <w:r w:rsidR="00D85163">
              <w:t xml:space="preserve">ологии, острой сосудистой патологии, </w:t>
            </w:r>
            <w:r>
              <w:t>острых бо</w:t>
            </w:r>
            <w:r w:rsidR="00D85163">
              <w:t xml:space="preserve">лях в </w:t>
            </w:r>
            <w:r>
              <w:t xml:space="preserve"> поясничной области, диагностики и лечения </w:t>
            </w:r>
            <w:r w:rsidR="00D85163">
              <w:t xml:space="preserve">ущемлённых </w:t>
            </w:r>
            <w:r>
              <w:t>грыж</w:t>
            </w:r>
            <w:r w:rsidR="00D85163">
              <w:t>,</w:t>
            </w:r>
            <w:r>
              <w:t xml:space="preserve"> желудочно-кишечных кровотечений</w:t>
            </w:r>
            <w:r w:rsidR="00345F4D">
              <w:t xml:space="preserve">. </w:t>
            </w:r>
            <w:r>
              <w:t>Рассматриваются   вопросы  гериатрической хирургии</w:t>
            </w:r>
            <w:r w:rsidR="004C4B99">
              <w:t>. Освоение операций</w:t>
            </w:r>
          </w:p>
          <w:p w:rsidR="00D85163" w:rsidRDefault="00D85163" w:rsidP="004C136B">
            <w:pPr>
              <w:ind w:left="720"/>
            </w:pPr>
          </w:p>
          <w:p w:rsidR="006B4303" w:rsidRDefault="006B4303" w:rsidP="004C136B">
            <w:pPr>
              <w:numPr>
                <w:ilvl w:val="0"/>
                <w:numId w:val="2"/>
              </w:numPr>
              <w:spacing w:after="200" w:line="276" w:lineRule="auto"/>
            </w:pPr>
            <w:r>
              <w:t xml:space="preserve">Раздел </w:t>
            </w:r>
            <w:r w:rsidR="00D85163">
              <w:t>плановая хирургия</w:t>
            </w:r>
          </w:p>
          <w:p w:rsidR="00D85163" w:rsidRDefault="006B4303" w:rsidP="004C136B">
            <w:pPr>
              <w:ind w:left="720"/>
            </w:pPr>
            <w:r>
              <w:t xml:space="preserve">Изучаются вопросы  диагностики и хирургического лечения </w:t>
            </w:r>
            <w:r w:rsidR="00D85163">
              <w:t xml:space="preserve"> заболеваний лёгких и плевры, </w:t>
            </w:r>
            <w:r>
              <w:t>желчнок</w:t>
            </w:r>
            <w:r w:rsidR="00D85163">
              <w:t xml:space="preserve">аменной болезни и её осложнений, желудка и </w:t>
            </w:r>
            <w:r w:rsidR="00D85163">
              <w:lastRenderedPageBreak/>
              <w:t>кишечника, периферических сосудов, щитовидной железы</w:t>
            </w:r>
            <w:r w:rsidR="00345F4D">
              <w:t xml:space="preserve">, болезней оперированного желудка, </w:t>
            </w:r>
            <w:proofErr w:type="spellStart"/>
            <w:r w:rsidR="00EB08DA">
              <w:t>ненатяжных</w:t>
            </w:r>
            <w:proofErr w:type="spellEnd"/>
            <w:r w:rsidR="00EB08DA">
              <w:t xml:space="preserve"> технологий при лечении грыж живота, </w:t>
            </w:r>
            <w:r w:rsidR="00345F4D">
              <w:t>профилактики послеоперационных осложнений и вопросы гериатрической хирургии</w:t>
            </w:r>
            <w:r w:rsidR="004C4B99">
              <w:t>. Освоение операций</w:t>
            </w:r>
          </w:p>
          <w:p w:rsidR="00D85163" w:rsidRDefault="00D85163" w:rsidP="00D85163">
            <w:pPr>
              <w:ind w:firstLine="0"/>
            </w:pPr>
            <w:r>
              <w:t xml:space="preserve">      3.   Раздел гнойная хирургия</w:t>
            </w:r>
          </w:p>
          <w:p w:rsidR="00D85163" w:rsidRDefault="00D85163" w:rsidP="00D85163">
            <w:pPr>
              <w:spacing w:line="216" w:lineRule="auto"/>
              <w:jc w:val="both"/>
            </w:pPr>
            <w:r>
              <w:t xml:space="preserve">           Рассмотрение вопросов диагностики и                лечения панарициев и флегмон кисти, фурункулов, карбункулов, гидраденита, флегмон и абсцессов</w:t>
            </w:r>
            <w:r w:rsidR="004C4B99">
              <w:t>. Освоение операций</w:t>
            </w:r>
          </w:p>
          <w:p w:rsidR="00D85163" w:rsidRDefault="00D85163" w:rsidP="00D85163">
            <w:pPr>
              <w:ind w:firstLine="0"/>
            </w:pPr>
          </w:p>
          <w:p w:rsidR="006B4303" w:rsidRDefault="00D85163" w:rsidP="004C136B">
            <w:pPr>
              <w:ind w:left="720"/>
            </w:pPr>
            <w:r>
              <w:t xml:space="preserve"> </w:t>
            </w:r>
            <w:r w:rsidR="006B4303">
              <w:t xml:space="preserve"> </w:t>
            </w:r>
          </w:p>
          <w:p w:rsidR="006B4303" w:rsidRDefault="00D85163" w:rsidP="00D85163">
            <w:pPr>
              <w:spacing w:after="200" w:line="276" w:lineRule="auto"/>
              <w:ind w:left="360" w:firstLine="0"/>
            </w:pPr>
            <w:r>
              <w:t xml:space="preserve">4.   </w:t>
            </w:r>
            <w:r w:rsidR="006B4303">
              <w:t>Раздел амбулаторная хирургия.</w:t>
            </w:r>
          </w:p>
          <w:p w:rsidR="006B4303" w:rsidRDefault="006B4303" w:rsidP="004C136B">
            <w:pPr>
              <w:ind w:left="720"/>
            </w:pPr>
            <w:r>
              <w:t xml:space="preserve">Изучаются вопросы диагностики и лечения воспалительных заболеваний кожи, подкожной клетчатки, пальцев и кисти, заболеваний прямой кишки и </w:t>
            </w:r>
            <w:proofErr w:type="spellStart"/>
            <w:r>
              <w:t>параректальной</w:t>
            </w:r>
            <w:proofErr w:type="spellEnd"/>
            <w:r>
              <w:t xml:space="preserve">  клетчатки, молочной железы. Диагностики, дифференциальной диагностики и лечений хронических болей в нижних конечностях</w:t>
            </w:r>
            <w:r w:rsidR="004C4B99">
              <w:t>. Освоение операций.</w:t>
            </w:r>
          </w:p>
          <w:p w:rsidR="006B4303" w:rsidRDefault="006B4303" w:rsidP="004C136B">
            <w:pPr>
              <w:pStyle w:val="a3"/>
              <w:spacing w:after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6B4303" w:rsidTr="004C136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03" w:rsidRDefault="006B4303" w:rsidP="004C136B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6B4303" w:rsidRDefault="006B4303" w:rsidP="004C136B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6B4303" w:rsidRDefault="006B4303" w:rsidP="004C136B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6B4303" w:rsidRDefault="006B4303" w:rsidP="004C136B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6B4303" w:rsidRDefault="006B4303" w:rsidP="004C136B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Виды учебной работы</w:t>
            </w:r>
          </w:p>
          <w:p w:rsidR="006B4303" w:rsidRDefault="006B4303" w:rsidP="004C136B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03" w:rsidRDefault="006B4303" w:rsidP="004C136B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Контактная работа обучающихся с преподавателем</w:t>
            </w:r>
          </w:p>
          <w:p w:rsidR="006B4303" w:rsidRDefault="006B4303" w:rsidP="004C136B">
            <w:pPr>
              <w:pStyle w:val="TableParagraph"/>
              <w:spacing w:line="274" w:lineRule="exact"/>
              <w:ind w:left="11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Аудиторная (виды):</w:t>
            </w:r>
          </w:p>
          <w:p w:rsidR="006B4303" w:rsidRDefault="006B4303" w:rsidP="004C136B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лекции;</w:t>
            </w:r>
          </w:p>
          <w:p w:rsidR="006B4303" w:rsidRDefault="006B4303" w:rsidP="004C136B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занятия.</w:t>
            </w:r>
          </w:p>
          <w:p w:rsidR="006B4303" w:rsidRDefault="006B4303" w:rsidP="004C136B">
            <w:pPr>
              <w:pStyle w:val="TableParagraph"/>
              <w:spacing w:before="190" w:line="274" w:lineRule="exact"/>
              <w:ind w:left="11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Внеаудиторная (виды):</w:t>
            </w:r>
          </w:p>
          <w:p w:rsidR="006B4303" w:rsidRDefault="006B4303" w:rsidP="004C136B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консультации.</w:t>
            </w:r>
          </w:p>
          <w:p w:rsidR="006B4303" w:rsidRDefault="006B4303" w:rsidP="004C136B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:rsidR="006B4303" w:rsidRDefault="006B4303" w:rsidP="004C136B">
            <w:pPr>
              <w:pStyle w:val="TableParagraph"/>
              <w:spacing w:line="274" w:lineRule="exact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</w:t>
            </w:r>
          </w:p>
          <w:p w:rsidR="006B4303" w:rsidRDefault="006B4303" w:rsidP="004C136B">
            <w:pPr>
              <w:pStyle w:val="TableParagraph"/>
              <w:numPr>
                <w:ilvl w:val="0"/>
                <w:numId w:val="1"/>
              </w:numPr>
              <w:tabs>
                <w:tab w:val="left" w:pos="294"/>
              </w:tabs>
              <w:spacing w:line="274" w:lineRule="exact"/>
              <w:ind w:left="293" w:hanging="1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устная;</w:t>
            </w:r>
          </w:p>
          <w:p w:rsidR="006B4303" w:rsidRDefault="006B4303" w:rsidP="004C136B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письменная;</w:t>
            </w:r>
          </w:p>
          <w:p w:rsidR="006B4303" w:rsidRDefault="006B4303" w:rsidP="004C136B">
            <w:pPr>
              <w:pStyle w:val="a3"/>
              <w:spacing w:after="0"/>
              <w:ind w:firstLine="0"/>
              <w:jc w:val="left"/>
              <w:rPr>
                <w:b/>
                <w:sz w:val="22"/>
                <w:szCs w:val="22"/>
              </w:rPr>
            </w:pPr>
            <w:r>
              <w:t>практическая.</w:t>
            </w:r>
          </w:p>
        </w:tc>
      </w:tr>
      <w:tr w:rsidR="006B4303" w:rsidTr="004C136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03" w:rsidRDefault="006B4303" w:rsidP="004C136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sz w:val="22"/>
              </w:rPr>
            </w:pPr>
            <w:r>
              <w:rPr>
                <w:rFonts w:cs="Times New Roman"/>
                <w:b/>
                <w:color w:val="000000"/>
                <w:sz w:val="22"/>
              </w:rPr>
              <w:t>Форма промежуточного контроля</w:t>
            </w:r>
          </w:p>
          <w:p w:rsidR="006B4303" w:rsidRDefault="006B4303" w:rsidP="004C136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03" w:rsidRDefault="00345F4D" w:rsidP="004C136B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Зачёт</w:t>
            </w:r>
          </w:p>
        </w:tc>
      </w:tr>
    </w:tbl>
    <w:p w:rsidR="006B4303" w:rsidRDefault="006B4303" w:rsidP="006B4303"/>
    <w:p w:rsidR="006B4303" w:rsidRDefault="006B4303" w:rsidP="006B4303"/>
    <w:p w:rsidR="00DB3E66" w:rsidRDefault="00DB3E66"/>
    <w:sectPr w:rsidR="00DB3E66" w:rsidSect="00D9411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imbus Roman No9 L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F4655"/>
    <w:multiLevelType w:val="hybridMultilevel"/>
    <w:tmpl w:val="D26C332A"/>
    <w:lvl w:ilvl="0" w:tplc="184A1324">
      <w:numFmt w:val="bullet"/>
      <w:lvlText w:val="–"/>
      <w:lvlJc w:val="left"/>
      <w:pPr>
        <w:ind w:left="290" w:hanging="18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A7C25E22">
      <w:numFmt w:val="bullet"/>
      <w:lvlText w:val="•"/>
      <w:lvlJc w:val="left"/>
      <w:pPr>
        <w:ind w:left="1031" w:hanging="181"/>
      </w:pPr>
      <w:rPr>
        <w:lang w:val="ru-RU" w:eastAsia="ru-RU" w:bidi="ru-RU"/>
      </w:rPr>
    </w:lvl>
    <w:lvl w:ilvl="2" w:tplc="95509916">
      <w:numFmt w:val="bullet"/>
      <w:lvlText w:val="•"/>
      <w:lvlJc w:val="left"/>
      <w:pPr>
        <w:ind w:left="1762" w:hanging="181"/>
      </w:pPr>
      <w:rPr>
        <w:lang w:val="ru-RU" w:eastAsia="ru-RU" w:bidi="ru-RU"/>
      </w:rPr>
    </w:lvl>
    <w:lvl w:ilvl="3" w:tplc="8C2AA060">
      <w:numFmt w:val="bullet"/>
      <w:lvlText w:val="•"/>
      <w:lvlJc w:val="left"/>
      <w:pPr>
        <w:ind w:left="2493" w:hanging="181"/>
      </w:pPr>
      <w:rPr>
        <w:lang w:val="ru-RU" w:eastAsia="ru-RU" w:bidi="ru-RU"/>
      </w:rPr>
    </w:lvl>
    <w:lvl w:ilvl="4" w:tplc="F7889EAA">
      <w:numFmt w:val="bullet"/>
      <w:lvlText w:val="•"/>
      <w:lvlJc w:val="left"/>
      <w:pPr>
        <w:ind w:left="3224" w:hanging="181"/>
      </w:pPr>
      <w:rPr>
        <w:lang w:val="ru-RU" w:eastAsia="ru-RU" w:bidi="ru-RU"/>
      </w:rPr>
    </w:lvl>
    <w:lvl w:ilvl="5" w:tplc="7DD035E0">
      <w:numFmt w:val="bullet"/>
      <w:lvlText w:val="•"/>
      <w:lvlJc w:val="left"/>
      <w:pPr>
        <w:ind w:left="3956" w:hanging="181"/>
      </w:pPr>
      <w:rPr>
        <w:lang w:val="ru-RU" w:eastAsia="ru-RU" w:bidi="ru-RU"/>
      </w:rPr>
    </w:lvl>
    <w:lvl w:ilvl="6" w:tplc="5D6EA0E2">
      <w:numFmt w:val="bullet"/>
      <w:lvlText w:val="•"/>
      <w:lvlJc w:val="left"/>
      <w:pPr>
        <w:ind w:left="4687" w:hanging="181"/>
      </w:pPr>
      <w:rPr>
        <w:lang w:val="ru-RU" w:eastAsia="ru-RU" w:bidi="ru-RU"/>
      </w:rPr>
    </w:lvl>
    <w:lvl w:ilvl="7" w:tplc="83E8C35C">
      <w:numFmt w:val="bullet"/>
      <w:lvlText w:val="•"/>
      <w:lvlJc w:val="left"/>
      <w:pPr>
        <w:ind w:left="5418" w:hanging="181"/>
      </w:pPr>
      <w:rPr>
        <w:lang w:val="ru-RU" w:eastAsia="ru-RU" w:bidi="ru-RU"/>
      </w:rPr>
    </w:lvl>
    <w:lvl w:ilvl="8" w:tplc="40B861B2">
      <w:numFmt w:val="bullet"/>
      <w:lvlText w:val="•"/>
      <w:lvlJc w:val="left"/>
      <w:pPr>
        <w:ind w:left="6149" w:hanging="181"/>
      </w:pPr>
      <w:rPr>
        <w:lang w:val="ru-RU" w:eastAsia="ru-RU" w:bidi="ru-RU"/>
      </w:rPr>
    </w:lvl>
  </w:abstractNum>
  <w:abstractNum w:abstractNumId="1">
    <w:nsid w:val="56111EAB"/>
    <w:multiLevelType w:val="hybridMultilevel"/>
    <w:tmpl w:val="2CEA8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303"/>
    <w:rsid w:val="00270CC2"/>
    <w:rsid w:val="002F3F77"/>
    <w:rsid w:val="00345F4D"/>
    <w:rsid w:val="004C4B99"/>
    <w:rsid w:val="006B4303"/>
    <w:rsid w:val="00D80F46"/>
    <w:rsid w:val="00D85163"/>
    <w:rsid w:val="00DB3E66"/>
    <w:rsid w:val="00E47C93"/>
    <w:rsid w:val="00EB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303"/>
    <w:pPr>
      <w:spacing w:after="0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4303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uiPriority w:val="99"/>
    <w:rsid w:val="006B43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B4303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6B4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B4303"/>
    <w:pPr>
      <w:widowControl w:val="0"/>
      <w:autoSpaceDE w:val="0"/>
      <w:autoSpaceDN w:val="0"/>
      <w:spacing w:line="240" w:lineRule="auto"/>
      <w:ind w:left="143" w:firstLine="0"/>
    </w:pPr>
    <w:rPr>
      <w:rFonts w:eastAsia="Times New Roman" w:cs="Times New Roman"/>
      <w:sz w:val="22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6B43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43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303"/>
    <w:pPr>
      <w:spacing w:after="0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4303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uiPriority w:val="99"/>
    <w:rsid w:val="006B43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B4303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6B4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B4303"/>
    <w:pPr>
      <w:widowControl w:val="0"/>
      <w:autoSpaceDE w:val="0"/>
      <w:autoSpaceDN w:val="0"/>
      <w:spacing w:line="240" w:lineRule="auto"/>
      <w:ind w:left="143" w:firstLine="0"/>
    </w:pPr>
    <w:rPr>
      <w:rFonts w:eastAsia="Times New Roman" w:cs="Times New Roman"/>
      <w:sz w:val="22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6B43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43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ВПО КемГМА Минздрава России</Company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Подолужный ВИ</dc:creator>
  <cp:keywords/>
  <dc:description/>
  <cp:lastModifiedBy>Вера Петровна Вавилова</cp:lastModifiedBy>
  <cp:revision>4</cp:revision>
  <dcterms:created xsi:type="dcterms:W3CDTF">2019-09-15T15:15:00Z</dcterms:created>
  <dcterms:modified xsi:type="dcterms:W3CDTF">2019-09-16T03:43:00Z</dcterms:modified>
</cp:coreProperties>
</file>