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 wp14:anchorId="22B2FBD6" wp14:editId="477415C9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D3495B">
              <w:rPr>
                <w:b/>
                <w:kern w:val="1"/>
                <w:szCs w:val="24"/>
                <w:u w:val="single"/>
                <w:lang w:eastAsia="ar-SA"/>
              </w:rPr>
              <w:t xml:space="preserve"> Медицинской биохимии</w:t>
            </w: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дисциплин</w:t>
      </w:r>
      <w:r w:rsidR="00D94116" w:rsidRPr="0089674C">
        <w:rPr>
          <w:b/>
          <w:bCs/>
        </w:rPr>
        <w:t>ы</w:t>
      </w:r>
    </w:p>
    <w:p w:rsidR="00D94116" w:rsidRPr="0089674C" w:rsidRDefault="00D3495B" w:rsidP="00692C4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Терапевтический лекарственный мониторинг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по направлению подготовки</w:t>
      </w:r>
      <w:r w:rsidR="00D94116" w:rsidRPr="0089674C">
        <w:rPr>
          <w:b/>
          <w:bCs/>
        </w:rPr>
        <w:t xml:space="preserve"> </w:t>
      </w:r>
      <w:r w:rsidR="00D3495B">
        <w:rPr>
          <w:b/>
          <w:u w:val="single"/>
        </w:rPr>
        <w:t>31.08.05 Клиническая лабораторная диагностика</w:t>
      </w:r>
    </w:p>
    <w:p w:rsidR="00692C45" w:rsidRPr="0089674C" w:rsidRDefault="00692C45" w:rsidP="00692C45">
      <w:pPr>
        <w:rPr>
          <w:b/>
          <w:bCs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D94116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 xml:space="preserve">Трудоемкость </w:t>
            </w:r>
          </w:p>
          <w:p w:rsidR="00D94116" w:rsidRPr="0089674C" w:rsidRDefault="00D94116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>в часах / ЗЕ</w:t>
            </w:r>
          </w:p>
          <w:p w:rsidR="00D94116" w:rsidRPr="0089674C" w:rsidRDefault="00D94116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3495B" w:rsidP="00CB70BA">
            <w:pPr>
              <w:pStyle w:val="Default"/>
            </w:pPr>
            <w:r>
              <w:t>72/2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D3495B" w:rsidP="007D5973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3495B">
              <w:rPr>
                <w:sz w:val="24"/>
                <w:szCs w:val="24"/>
              </w:rPr>
              <w:t>акрепление теоретических знаний, развитие практических умений и навыков, полученных в процессе обучения клинического ординатора по клинической лабораторной диагностике, формирование профессиональных компетенций врача-специалиста, т.е. приобретение опыта в решении реальных профессиональных задач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D3495B">
            <w:pPr>
              <w:pStyle w:val="TableParagraph"/>
              <w:ind w:left="0" w:right="369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 xml:space="preserve">Блок 1 </w:t>
            </w:r>
            <w:r w:rsidR="00D3495B">
              <w:rPr>
                <w:sz w:val="24"/>
                <w:szCs w:val="24"/>
              </w:rPr>
              <w:t>Дисциплины (модули) Вариативная</w:t>
            </w:r>
            <w:r w:rsidRPr="0089674C">
              <w:rPr>
                <w:sz w:val="24"/>
                <w:szCs w:val="24"/>
              </w:rPr>
              <w:t xml:space="preserve"> часть</w:t>
            </w:r>
          </w:p>
        </w:tc>
      </w:tr>
      <w:tr w:rsidR="00D3495B" w:rsidRPr="0089674C" w:rsidTr="00D349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3495B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3495B" w:rsidRPr="00D3495B" w:rsidRDefault="00D3495B" w:rsidP="00D3495B">
                  <w:pPr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D3495B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3495B" w:rsidRPr="00CB70BA" w:rsidRDefault="00D3495B" w:rsidP="00D3495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3495B" w:rsidRPr="00CB70BA" w:rsidRDefault="00D3495B" w:rsidP="00D3495B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3495B" w:rsidRPr="008A62CF" w:rsidTr="008C4F3C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3495B" w:rsidRPr="008A62CF" w:rsidRDefault="00D3495B" w:rsidP="00D3495B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D3495B" w:rsidRPr="008A62CF" w:rsidRDefault="00D3495B" w:rsidP="00D349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Полученных </w:t>
            </w:r>
            <w:r w:rsidRPr="008A62CF">
              <w:rPr>
                <w:szCs w:val="24"/>
              </w:rPr>
              <w:t xml:space="preserve"> при обучении по основной образовательной программе высшего образования по специальности «Лечебное дело», «Педиатрия», «Медико-профила</w:t>
            </w:r>
            <w:r>
              <w:rPr>
                <w:szCs w:val="24"/>
              </w:rPr>
              <w:t>ктическое дело».</w:t>
            </w:r>
          </w:p>
        </w:tc>
      </w:tr>
      <w:tr w:rsidR="00D3495B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1"/>
            </w:tblGrid>
            <w:tr w:rsidR="00D3495B" w:rsidRPr="00CB70BA" w:rsidTr="00D3495B">
              <w:trPr>
                <w:trHeight w:val="472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3495B" w:rsidRPr="00D3495B" w:rsidRDefault="00D3495B" w:rsidP="00D3495B">
                  <w:pPr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D3495B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</w:t>
                  </w:r>
                </w:p>
                <w:p w:rsidR="00D3495B" w:rsidRPr="00CB70BA" w:rsidRDefault="00D3495B" w:rsidP="00D3495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3495B" w:rsidRPr="00CB70BA" w:rsidRDefault="00D3495B" w:rsidP="00D3495B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B" w:rsidRPr="008A62CF" w:rsidRDefault="00D3495B" w:rsidP="00D3495B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A62CF">
              <w:rPr>
                <w:rFonts w:ascii="Times New Roman" w:hAnsi="Times New Roman" w:cs="Times New Roman"/>
                <w:bCs/>
              </w:rPr>
              <w:t>Знаний, умений и навыков, необходимых в профессиональной деятельности</w:t>
            </w:r>
          </w:p>
        </w:tc>
      </w:tr>
      <w:tr w:rsidR="00D3495B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3495B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3495B" w:rsidRPr="0089674C" w:rsidRDefault="00D3495B" w:rsidP="00D3495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Формируемые  компетенции</w:t>
                  </w:r>
                </w:p>
                <w:p w:rsidR="00D3495B" w:rsidRPr="0089674C" w:rsidRDefault="00D3495B" w:rsidP="00D3495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3495B" w:rsidRPr="0089674C" w:rsidRDefault="00D3495B" w:rsidP="00D3495B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B" w:rsidRPr="0089674C" w:rsidRDefault="00D3495B" w:rsidP="00D349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ПК-1, ПК-8, ПК-9.</w:t>
            </w:r>
          </w:p>
        </w:tc>
      </w:tr>
      <w:tr w:rsidR="00D3495B" w:rsidRPr="0089674C" w:rsidTr="00D349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B" w:rsidRPr="0089674C" w:rsidRDefault="00D3495B" w:rsidP="00D3495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3495B" w:rsidRPr="0089674C" w:rsidRDefault="00D3495B" w:rsidP="00D3495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3495B" w:rsidRPr="0089674C" w:rsidRDefault="00D3495B" w:rsidP="00D3495B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B" w:rsidRDefault="0041340A" w:rsidP="00D3495B">
            <w:pPr>
              <w:pStyle w:val="a3"/>
              <w:spacing w:after="0"/>
              <w:ind w:firstLine="0"/>
              <w:jc w:val="left"/>
              <w:rPr>
                <w:b/>
              </w:rPr>
            </w:pPr>
            <w:r w:rsidRPr="0041340A">
              <w:rPr>
                <w:b/>
              </w:rPr>
              <w:t>Раздел 1. Клинические показания для проведения терапевтического лекарственного мониторинга</w:t>
            </w:r>
            <w:r>
              <w:rPr>
                <w:b/>
              </w:rPr>
              <w:t>.</w:t>
            </w:r>
          </w:p>
          <w:p w:rsidR="0041340A" w:rsidRPr="0041340A" w:rsidRDefault="0041340A" w:rsidP="0041340A">
            <w:pPr>
              <w:pStyle w:val="a3"/>
              <w:spacing w:after="0"/>
              <w:ind w:firstLine="0"/>
              <w:jc w:val="left"/>
            </w:pPr>
            <w:r w:rsidRPr="0041340A">
              <w:t>1.Организационные основы и задачи клинической фармакологии в РФ; цели, задачи, структура, основные инструктивно-методические документы.</w:t>
            </w:r>
          </w:p>
          <w:p w:rsidR="0041340A" w:rsidRPr="0041340A" w:rsidRDefault="0041340A" w:rsidP="0041340A">
            <w:pPr>
              <w:pStyle w:val="a3"/>
              <w:spacing w:after="0"/>
              <w:ind w:firstLine="0"/>
              <w:jc w:val="left"/>
            </w:pPr>
            <w:r w:rsidRPr="0041340A">
              <w:t>2. Основы экономики и управления в фармакологии.</w:t>
            </w:r>
          </w:p>
          <w:p w:rsidR="0041340A" w:rsidRPr="0041340A" w:rsidRDefault="0041340A" w:rsidP="0041340A">
            <w:pPr>
              <w:pStyle w:val="a3"/>
              <w:spacing w:after="0"/>
              <w:ind w:firstLine="0"/>
              <w:jc w:val="left"/>
            </w:pPr>
            <w:r w:rsidRPr="0041340A">
              <w:t>3.Цели проведения ТЛМ.</w:t>
            </w:r>
          </w:p>
          <w:p w:rsidR="0041340A" w:rsidRPr="0041340A" w:rsidRDefault="0041340A" w:rsidP="0041340A">
            <w:pPr>
              <w:pStyle w:val="a3"/>
              <w:spacing w:after="0"/>
              <w:ind w:firstLine="0"/>
              <w:jc w:val="left"/>
            </w:pPr>
            <w:r w:rsidRPr="0041340A">
              <w:t>4. Клинические показания для проведения ТЛМ.</w:t>
            </w:r>
          </w:p>
          <w:p w:rsidR="0041340A" w:rsidRPr="0041340A" w:rsidRDefault="0041340A" w:rsidP="0041340A">
            <w:pPr>
              <w:pStyle w:val="a3"/>
              <w:spacing w:after="0"/>
              <w:ind w:firstLine="0"/>
              <w:jc w:val="left"/>
            </w:pPr>
            <w:r w:rsidRPr="0041340A">
              <w:t>5.Принципы назначения рациональной фармакотерапии.</w:t>
            </w:r>
          </w:p>
          <w:p w:rsidR="0041340A" w:rsidRPr="0041340A" w:rsidRDefault="0041340A" w:rsidP="0041340A">
            <w:pPr>
              <w:pStyle w:val="a3"/>
              <w:spacing w:after="0"/>
              <w:ind w:firstLine="0"/>
              <w:jc w:val="left"/>
            </w:pPr>
            <w:r w:rsidRPr="0041340A">
              <w:t xml:space="preserve">6. Факторы, влияющие на индивидуальную реакцию на лекарственные препараты. </w:t>
            </w:r>
          </w:p>
          <w:p w:rsidR="0041340A" w:rsidRDefault="0041340A" w:rsidP="0041340A">
            <w:pPr>
              <w:pStyle w:val="a3"/>
              <w:spacing w:after="0"/>
              <w:ind w:firstLine="0"/>
              <w:jc w:val="left"/>
            </w:pPr>
            <w:r w:rsidRPr="0041340A">
              <w:rPr>
                <w:b/>
              </w:rPr>
              <w:t>Раздел 2. Критерии отбора лекарственных препаратов для проведения лекарственного мониторинга. Методы исследования</w:t>
            </w:r>
            <w:r w:rsidRPr="0041340A">
              <w:t>.</w:t>
            </w:r>
          </w:p>
          <w:p w:rsidR="0041340A" w:rsidRDefault="0041340A" w:rsidP="0041340A">
            <w:pPr>
              <w:pStyle w:val="a3"/>
              <w:spacing w:after="0"/>
              <w:ind w:firstLine="0"/>
            </w:pPr>
            <w:r>
              <w:t>1.Фармакокинетика. Фармакокинетические параметры.</w:t>
            </w:r>
          </w:p>
          <w:p w:rsidR="0041340A" w:rsidRDefault="0041340A" w:rsidP="0041340A">
            <w:pPr>
              <w:pStyle w:val="a3"/>
              <w:spacing w:after="0"/>
              <w:ind w:firstLine="0"/>
            </w:pPr>
            <w:r>
              <w:t>2. Критерии отбора препаратов для лекарственного мониторинга.</w:t>
            </w:r>
          </w:p>
          <w:p w:rsidR="0041340A" w:rsidRPr="0041340A" w:rsidRDefault="0041340A" w:rsidP="0041340A">
            <w:pPr>
              <w:pStyle w:val="a3"/>
              <w:spacing w:after="0"/>
              <w:ind w:firstLine="0"/>
            </w:pPr>
            <w:r>
              <w:t>3.Методы исследования.</w:t>
            </w:r>
            <w:bookmarkStart w:id="0" w:name="_GoBack"/>
            <w:bookmarkEnd w:id="0"/>
          </w:p>
        </w:tc>
      </w:tr>
      <w:tr w:rsidR="00D3495B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B" w:rsidRPr="0089674C" w:rsidRDefault="00D3495B" w:rsidP="00D3495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3495B" w:rsidRPr="0089674C" w:rsidRDefault="00D3495B" w:rsidP="00D3495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3495B" w:rsidRPr="0089674C" w:rsidRDefault="00D3495B" w:rsidP="00D3495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3495B" w:rsidRPr="0089674C" w:rsidRDefault="00D3495B" w:rsidP="00D3495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3495B" w:rsidRPr="0089674C" w:rsidRDefault="00D3495B" w:rsidP="00D3495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D3495B" w:rsidRPr="0089674C" w:rsidRDefault="00D3495B" w:rsidP="00D3495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B" w:rsidRPr="0089674C" w:rsidRDefault="00D3495B" w:rsidP="00D3495B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D3495B" w:rsidRPr="0089674C" w:rsidRDefault="00D3495B" w:rsidP="00D3495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D3495B" w:rsidRPr="0089674C" w:rsidRDefault="00D3495B" w:rsidP="00D3495B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D3495B" w:rsidRPr="0089674C" w:rsidRDefault="00D3495B" w:rsidP="00D3495B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D3495B" w:rsidRPr="0089674C" w:rsidRDefault="00D3495B" w:rsidP="00D3495B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D3495B" w:rsidRPr="0089674C" w:rsidRDefault="00D3495B" w:rsidP="00D3495B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D3495B" w:rsidRPr="0089674C" w:rsidRDefault="00D3495B" w:rsidP="00D3495B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D3495B" w:rsidRPr="0089674C" w:rsidRDefault="00D3495B" w:rsidP="00D3495B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D3495B" w:rsidRPr="0089674C" w:rsidRDefault="00D3495B" w:rsidP="00D3495B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D3495B" w:rsidRPr="0089674C" w:rsidRDefault="00D3495B" w:rsidP="00D3495B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D3495B" w:rsidRPr="0089674C" w:rsidRDefault="00D3495B" w:rsidP="00D3495B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3495B" w:rsidRPr="0089674C" w:rsidRDefault="00D3495B" w:rsidP="00D3495B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D3495B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5B" w:rsidRPr="0089674C" w:rsidRDefault="00D3495B" w:rsidP="00D3495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  <w:p w:rsidR="00D3495B" w:rsidRPr="0089674C" w:rsidRDefault="00D3495B" w:rsidP="00D3495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5B" w:rsidRPr="0089674C" w:rsidRDefault="00D3495B" w:rsidP="00D3495B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D3495B" w:rsidRPr="0089674C" w:rsidRDefault="0041340A" w:rsidP="004134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692C45" w:rsidRPr="0089674C" w:rsidRDefault="00692C45" w:rsidP="00692C45">
      <w:pPr>
        <w:rPr>
          <w:szCs w:val="24"/>
        </w:rPr>
      </w:pPr>
    </w:p>
    <w:p w:rsidR="00117F74" w:rsidRPr="0089674C" w:rsidRDefault="00117F74">
      <w:pPr>
        <w:rPr>
          <w:szCs w:val="24"/>
        </w:rPr>
      </w:pPr>
    </w:p>
    <w:sectPr w:rsidR="00117F74" w:rsidRPr="0089674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2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3" w15:restartNumberingAfterBreak="0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4" w15:restartNumberingAfterBreak="0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5" w15:restartNumberingAfterBreak="0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7" w15:restartNumberingAfterBreak="0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8" w15:restartNumberingAfterBreak="0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9" w15:restartNumberingAfterBreak="0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0" w15:restartNumberingAfterBreak="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11" w15:restartNumberingAfterBreak="0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2" w15:restartNumberingAfterBreak="0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E"/>
    <w:rsid w:val="00117F74"/>
    <w:rsid w:val="00131A34"/>
    <w:rsid w:val="00351472"/>
    <w:rsid w:val="0041340A"/>
    <w:rsid w:val="00584FED"/>
    <w:rsid w:val="00692C45"/>
    <w:rsid w:val="007D5973"/>
    <w:rsid w:val="0089674C"/>
    <w:rsid w:val="00A7102A"/>
    <w:rsid w:val="00B04481"/>
    <w:rsid w:val="00CB70BA"/>
    <w:rsid w:val="00D3495B"/>
    <w:rsid w:val="00D62A6E"/>
    <w:rsid w:val="00D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E452"/>
  <w15:docId w15:val="{C46C775D-DD1C-4AEB-8F67-C1957F09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User</cp:lastModifiedBy>
  <cp:revision>2</cp:revision>
  <dcterms:created xsi:type="dcterms:W3CDTF">2019-06-13T13:46:00Z</dcterms:created>
  <dcterms:modified xsi:type="dcterms:W3CDTF">2019-06-13T13:46:00Z</dcterms:modified>
</cp:coreProperties>
</file>